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F0F1" w14:textId="3B4FCFCF" w:rsidR="00E82F56" w:rsidRPr="00E82F56" w:rsidRDefault="00E82F56" w:rsidP="00E82F56">
      <w:pPr>
        <w:spacing w:before="120" w:after="120" w:line="240" w:lineRule="auto"/>
        <w:jc w:val="right"/>
        <w:rPr>
          <w:rFonts w:ascii="Calibri" w:eastAsia="Calibri" w:hAnsi="Calibri" w:cs="Times New Roman"/>
          <w:b/>
          <w:bCs/>
          <w:i/>
          <w:iCs/>
          <w:noProof/>
          <w:spacing w:val="5"/>
        </w:rPr>
      </w:pPr>
      <w:r w:rsidRPr="00E82F56">
        <w:rPr>
          <w:rFonts w:ascii="Calibri" w:eastAsia="Calibri" w:hAnsi="Calibri" w:cs="Times New Roman"/>
          <w:b/>
          <w:bCs/>
          <w:i/>
          <w:iCs/>
          <w:noProof/>
          <w:spacing w:val="5"/>
        </w:rPr>
        <w:t>ANEXA 1 - MODIFICAREA SDL – GAL</w:t>
      </w:r>
      <w:r w:rsidR="009F0B90">
        <w:rPr>
          <w:rFonts w:ascii="Calibri" w:eastAsia="Calibri" w:hAnsi="Calibri" w:cs="Times New Roman"/>
          <w:b/>
          <w:bCs/>
          <w:i/>
          <w:iCs/>
          <w:noProof/>
          <w:spacing w:val="5"/>
        </w:rPr>
        <w:t xml:space="preserve"> ADA KALEH</w:t>
      </w:r>
    </w:p>
    <w:p w14:paraId="6EE225BD" w14:textId="5B2B631A" w:rsidR="00E82F56" w:rsidRPr="00E82F56" w:rsidRDefault="00E82F56" w:rsidP="00E82F56">
      <w:pPr>
        <w:spacing w:before="120" w:after="120" w:line="240" w:lineRule="auto"/>
        <w:jc w:val="right"/>
        <w:rPr>
          <w:rFonts w:ascii="Calibri" w:eastAsia="Calibri" w:hAnsi="Calibri" w:cs="Times New Roman"/>
          <w:b/>
          <w:bCs/>
          <w:i/>
          <w:iCs/>
          <w:noProof/>
          <w:spacing w:val="5"/>
        </w:rPr>
      </w:pPr>
      <w:r w:rsidRPr="00E82F56">
        <w:rPr>
          <w:rFonts w:ascii="Calibri" w:eastAsia="Calibri" w:hAnsi="Calibri" w:cs="Times New Roman"/>
          <w:b/>
          <w:bCs/>
          <w:i/>
          <w:iCs/>
          <w:noProof/>
          <w:spacing w:val="5"/>
        </w:rPr>
        <w:t>Data</w:t>
      </w:r>
      <w:r w:rsidR="009F0B90">
        <w:rPr>
          <w:rFonts w:ascii="Calibri" w:eastAsia="Calibri" w:hAnsi="Calibri" w:cs="Times New Roman"/>
          <w:b/>
          <w:bCs/>
          <w:i/>
          <w:iCs/>
          <w:noProof/>
          <w:spacing w:val="5"/>
        </w:rPr>
        <w:t xml:space="preserve"> </w:t>
      </w:r>
      <w:r w:rsidR="000064C3">
        <w:rPr>
          <w:rFonts w:ascii="Calibri" w:eastAsia="Calibri" w:hAnsi="Calibri" w:cs="Times New Roman"/>
          <w:b/>
          <w:bCs/>
          <w:i/>
          <w:iCs/>
          <w:noProof/>
          <w:spacing w:val="5"/>
        </w:rPr>
        <w:t>1</w:t>
      </w:r>
      <w:r w:rsidR="00744EC5">
        <w:rPr>
          <w:rFonts w:ascii="Calibri" w:eastAsia="Calibri" w:hAnsi="Calibri" w:cs="Times New Roman"/>
          <w:b/>
          <w:bCs/>
          <w:i/>
          <w:iCs/>
          <w:noProof/>
          <w:spacing w:val="5"/>
        </w:rPr>
        <w:t>0</w:t>
      </w:r>
      <w:r w:rsidR="009F0B90">
        <w:rPr>
          <w:rFonts w:ascii="Calibri" w:eastAsia="Calibri" w:hAnsi="Calibri" w:cs="Times New Roman"/>
          <w:b/>
          <w:bCs/>
          <w:i/>
          <w:iCs/>
          <w:noProof/>
          <w:spacing w:val="5"/>
        </w:rPr>
        <w:t>.</w:t>
      </w:r>
      <w:r w:rsidR="00744EC5">
        <w:rPr>
          <w:rFonts w:ascii="Calibri" w:eastAsia="Calibri" w:hAnsi="Calibri" w:cs="Times New Roman"/>
          <w:b/>
          <w:bCs/>
          <w:i/>
          <w:iCs/>
          <w:noProof/>
          <w:spacing w:val="5"/>
        </w:rPr>
        <w:t>1</w:t>
      </w:r>
      <w:r w:rsidR="000064C3">
        <w:rPr>
          <w:rFonts w:ascii="Calibri" w:eastAsia="Calibri" w:hAnsi="Calibri" w:cs="Times New Roman"/>
          <w:b/>
          <w:bCs/>
          <w:i/>
          <w:iCs/>
          <w:noProof/>
          <w:spacing w:val="5"/>
        </w:rPr>
        <w:t>1</w:t>
      </w:r>
      <w:r w:rsidR="009F0B90">
        <w:rPr>
          <w:rFonts w:ascii="Calibri" w:eastAsia="Calibri" w:hAnsi="Calibri" w:cs="Times New Roman"/>
          <w:b/>
          <w:bCs/>
          <w:i/>
          <w:iCs/>
          <w:noProof/>
          <w:spacing w:val="5"/>
        </w:rPr>
        <w:t>.2022</w:t>
      </w:r>
    </w:p>
    <w:p w14:paraId="74CEBBD8" w14:textId="77777777" w:rsidR="00E82F56" w:rsidRPr="00E82F56" w:rsidRDefault="00E82F56" w:rsidP="00E82F56">
      <w:pPr>
        <w:tabs>
          <w:tab w:val="left" w:pos="3915"/>
        </w:tabs>
        <w:spacing w:after="0" w:line="240" w:lineRule="auto"/>
        <w:ind w:left="284"/>
        <w:contextualSpacing/>
        <w:jc w:val="both"/>
        <w:rPr>
          <w:rFonts w:ascii="Trebuchet MS" w:eastAsia="Times New Roman" w:hAnsi="Trebuchet MS" w:cs="Times New Roman"/>
          <w:bCs/>
          <w:noProof/>
          <w:sz w:val="24"/>
          <w:szCs w:val="24"/>
          <w:lang w:eastAsia="ro-RO"/>
        </w:rPr>
      </w:pPr>
      <w:r w:rsidRPr="00E82F56">
        <w:rPr>
          <w:rFonts w:ascii="Trebuchet MS" w:eastAsia="Times New Roman" w:hAnsi="Trebuchet MS" w:cs="Times New Roman"/>
          <w:bCs/>
          <w:noProof/>
          <w:sz w:val="24"/>
          <w:szCs w:val="24"/>
          <w:lang w:eastAsia="ro-RO"/>
        </w:rPr>
        <w:tab/>
      </w:r>
    </w:p>
    <w:p w14:paraId="3A0934CC" w14:textId="77777777" w:rsidR="00E82F56" w:rsidRPr="00E82F56" w:rsidRDefault="00E82F56" w:rsidP="00E82F56">
      <w:pPr>
        <w:numPr>
          <w:ilvl w:val="0"/>
          <w:numId w:val="1"/>
        </w:numPr>
        <w:spacing w:before="120" w:after="0" w:line="240" w:lineRule="auto"/>
        <w:ind w:left="284" w:hanging="284"/>
        <w:contextualSpacing/>
        <w:jc w:val="both"/>
        <w:rPr>
          <w:rFonts w:ascii="Trebuchet MS" w:eastAsia="Times New Roman" w:hAnsi="Trebuchet MS" w:cs="Times New Roman"/>
          <w:b/>
          <w:bCs/>
          <w:noProof/>
          <w:szCs w:val="24"/>
          <w:lang w:eastAsia="ro-RO"/>
        </w:rPr>
      </w:pPr>
      <w:r w:rsidRPr="00E82F56">
        <w:rPr>
          <w:rFonts w:ascii="Trebuchet MS" w:eastAsia="Times New Roman" w:hAnsi="Trebuchet MS" w:cs="Times New Roman"/>
          <w:b/>
          <w:bCs/>
          <w:noProof/>
          <w:szCs w:val="24"/>
          <w:lang w:eastAsia="ro-RO"/>
        </w:rPr>
        <w:t>TIPUL PROPUNERII DE MODIFICARE A SDL</w:t>
      </w:r>
      <w:r w:rsidRPr="00E82F56">
        <w:rPr>
          <w:rFonts w:ascii="Trebuchet MS" w:eastAsia="Times New Roman" w:hAnsi="Trebuchet MS" w:cs="Times New Roman"/>
          <w:b/>
          <w:bCs/>
          <w:noProof/>
          <w:szCs w:val="24"/>
          <w:vertAlign w:val="superscript"/>
          <w:lang w:eastAsia="ro-RO"/>
        </w:rPr>
        <w:footnoteReference w:id="1"/>
      </w:r>
    </w:p>
    <w:p w14:paraId="0E3B3C2C" w14:textId="77777777" w:rsidR="00E82F56" w:rsidRPr="00E82F56" w:rsidRDefault="00E82F56" w:rsidP="00E82F56">
      <w:pPr>
        <w:spacing w:before="120" w:after="0" w:line="240" w:lineRule="auto"/>
        <w:ind w:left="284"/>
        <w:contextualSpacing/>
        <w:jc w:val="both"/>
        <w:rPr>
          <w:rFonts w:ascii="Trebuchet MS" w:eastAsia="Times New Roman" w:hAnsi="Trebuchet MS" w:cs="Times New Roman"/>
          <w:b/>
          <w:bCs/>
          <w:noProof/>
          <w:szCs w:val="24"/>
          <w:lang w:eastAsia="ro-RO"/>
        </w:rPr>
      </w:pPr>
    </w:p>
    <w:tbl>
      <w:tblPr>
        <w:tblStyle w:val="Tabelgril"/>
        <w:tblW w:w="9214" w:type="dxa"/>
        <w:tblInd w:w="-5" w:type="dxa"/>
        <w:tblLook w:val="04A0" w:firstRow="1" w:lastRow="0" w:firstColumn="1" w:lastColumn="0" w:noHBand="0" w:noVBand="1"/>
      </w:tblPr>
      <w:tblGrid>
        <w:gridCol w:w="6946"/>
        <w:gridCol w:w="2268"/>
      </w:tblGrid>
      <w:tr w:rsidR="00E82F56" w:rsidRPr="00E82F56" w14:paraId="5661EDD1" w14:textId="77777777" w:rsidTr="00485A61">
        <w:trPr>
          <w:trHeight w:val="326"/>
        </w:trPr>
        <w:tc>
          <w:tcPr>
            <w:tcW w:w="6946" w:type="dxa"/>
          </w:tcPr>
          <w:p w14:paraId="11801118" w14:textId="77777777" w:rsidR="00E82F56" w:rsidRPr="00E82F56" w:rsidRDefault="00E82F56" w:rsidP="00E82F56">
            <w:pPr>
              <w:spacing w:before="120" w:after="0" w:line="240" w:lineRule="auto"/>
              <w:contextualSpacing/>
              <w:jc w:val="both"/>
              <w:rPr>
                <w:rFonts w:ascii="Trebuchet MS" w:eastAsia="Times New Roman" w:hAnsi="Trebuchet MS" w:cs="Times New Roman"/>
                <w:b/>
                <w:bCs/>
                <w:noProof/>
                <w:szCs w:val="24"/>
                <w:lang w:eastAsia="ro-RO"/>
              </w:rPr>
            </w:pPr>
            <w:r w:rsidRPr="00E82F56">
              <w:rPr>
                <w:rFonts w:ascii="Trebuchet MS" w:eastAsia="Times New Roman" w:hAnsi="Trebuchet MS" w:cs="Times New Roman"/>
                <w:b/>
                <w:bCs/>
                <w:noProof/>
                <w:szCs w:val="24"/>
                <w:lang w:eastAsia="ro-RO"/>
              </w:rPr>
              <w:t>Tipul modificării</w:t>
            </w:r>
            <w:r w:rsidRPr="00E82F56">
              <w:rPr>
                <w:rFonts w:ascii="Trebuchet MS" w:eastAsia="Times New Roman" w:hAnsi="Trebuchet MS" w:cs="Times New Roman"/>
                <w:b/>
                <w:bCs/>
                <w:noProof/>
                <w:szCs w:val="24"/>
                <w:vertAlign w:val="superscript"/>
                <w:lang w:eastAsia="ro-RO"/>
              </w:rPr>
              <w:footnoteReference w:id="2"/>
            </w:r>
          </w:p>
        </w:tc>
        <w:tc>
          <w:tcPr>
            <w:tcW w:w="2268" w:type="dxa"/>
          </w:tcPr>
          <w:p w14:paraId="791C8687" w14:textId="77777777" w:rsidR="00E82F56" w:rsidRPr="00E82F56" w:rsidRDefault="00E82F56" w:rsidP="00E82F56">
            <w:pPr>
              <w:spacing w:before="120" w:after="0" w:line="240" w:lineRule="auto"/>
              <w:contextualSpacing/>
              <w:jc w:val="both"/>
              <w:rPr>
                <w:rFonts w:ascii="Trebuchet MS" w:eastAsia="Times New Roman" w:hAnsi="Trebuchet MS" w:cs="Times New Roman"/>
                <w:b/>
                <w:bCs/>
                <w:noProof/>
                <w:szCs w:val="24"/>
                <w:lang w:eastAsia="ro-RO"/>
              </w:rPr>
            </w:pPr>
            <w:r w:rsidRPr="00E82F56">
              <w:rPr>
                <w:rFonts w:ascii="Trebuchet MS" w:eastAsia="Times New Roman" w:hAnsi="Trebuchet MS" w:cs="Times New Roman"/>
                <w:b/>
                <w:bCs/>
                <w:noProof/>
                <w:szCs w:val="24"/>
                <w:lang w:eastAsia="ro-RO"/>
              </w:rPr>
              <w:t>Numărul modificării solicitate</w:t>
            </w:r>
            <w:r w:rsidRPr="00E82F56">
              <w:rPr>
                <w:rFonts w:ascii="Trebuchet MS" w:eastAsia="Times New Roman" w:hAnsi="Trebuchet MS" w:cs="Times New Roman"/>
                <w:b/>
                <w:bCs/>
                <w:noProof/>
                <w:szCs w:val="24"/>
                <w:vertAlign w:val="superscript"/>
                <w:lang w:eastAsia="ro-RO"/>
              </w:rPr>
              <w:footnoteReference w:id="3"/>
            </w:r>
            <w:r w:rsidRPr="00E82F56">
              <w:rPr>
                <w:rFonts w:ascii="Trebuchet MS" w:eastAsia="Times New Roman" w:hAnsi="Trebuchet MS" w:cs="Times New Roman"/>
                <w:b/>
                <w:bCs/>
                <w:noProof/>
                <w:szCs w:val="24"/>
                <w:lang w:eastAsia="ro-RO"/>
              </w:rPr>
              <w:t xml:space="preserve"> în anul curent</w:t>
            </w:r>
          </w:p>
        </w:tc>
      </w:tr>
      <w:tr w:rsidR="00E82F56" w:rsidRPr="00E82F56" w14:paraId="006C1E34" w14:textId="77777777" w:rsidTr="00485A61">
        <w:trPr>
          <w:trHeight w:val="406"/>
        </w:trPr>
        <w:tc>
          <w:tcPr>
            <w:tcW w:w="6946" w:type="dxa"/>
            <w:vAlign w:val="bottom"/>
          </w:tcPr>
          <w:p w14:paraId="05ED3FAC" w14:textId="77777777" w:rsidR="00E82F56" w:rsidRPr="00E82F56" w:rsidRDefault="00E82F56" w:rsidP="00E82F56">
            <w:pPr>
              <w:spacing w:before="240" w:after="0" w:line="240" w:lineRule="auto"/>
              <w:contextualSpacing/>
              <w:jc w:val="center"/>
              <w:rPr>
                <w:rFonts w:ascii="Trebuchet MS" w:eastAsia="Times New Roman" w:hAnsi="Trebuchet MS" w:cs="Times New Roman"/>
                <w:bCs/>
                <w:noProof/>
                <w:szCs w:val="24"/>
                <w:lang w:eastAsia="ro-RO"/>
              </w:rPr>
            </w:pPr>
            <w:r w:rsidRPr="00E82F56">
              <w:rPr>
                <w:rFonts w:ascii="Trebuchet MS" w:eastAsia="Calibri" w:hAnsi="Trebuchet MS" w:cs="Times New Roman"/>
                <w:noProof/>
                <w:lang w:val="en-US"/>
              </w:rPr>
              <mc:AlternateContent>
                <mc:Choice Requires="wps">
                  <w:drawing>
                    <wp:anchor distT="0" distB="0" distL="114300" distR="114300" simplePos="0" relativeHeight="251661312" behindDoc="0" locked="0" layoutInCell="1" allowOverlap="1" wp14:anchorId="29305484" wp14:editId="3E2705CC">
                      <wp:simplePos x="0" y="0"/>
                      <wp:positionH relativeFrom="column">
                        <wp:posOffset>44450</wp:posOffset>
                      </wp:positionH>
                      <wp:positionV relativeFrom="paragraph">
                        <wp:posOffset>-74295</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83AED" id="Rectangle 7" o:spid="_x0000_s1026" style="position:absolute;margin-left:3.5pt;margin-top:-5.8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" fillcolor="window" strokecolor="windowText" strokeweight="1pt"/>
                  </w:pict>
                </mc:Fallback>
              </mc:AlternateContent>
            </w:r>
            <w:r w:rsidRPr="00E82F56">
              <w:rPr>
                <w:rFonts w:ascii="Trebuchet MS" w:eastAsia="Times New Roman" w:hAnsi="Trebuchet MS" w:cs="Times New Roman"/>
                <w:bCs/>
                <w:noProof/>
                <w:szCs w:val="24"/>
                <w:lang w:eastAsia="ro-RO"/>
              </w:rPr>
              <w:t>Modificare simplă  - conform pct.1</w:t>
            </w:r>
          </w:p>
        </w:tc>
        <w:tc>
          <w:tcPr>
            <w:tcW w:w="2268" w:type="dxa"/>
          </w:tcPr>
          <w:p w14:paraId="79B06DAA" w14:textId="77777777" w:rsidR="00E82F56" w:rsidRPr="00E82F56" w:rsidRDefault="00E82F56" w:rsidP="00E82F56">
            <w:pPr>
              <w:spacing w:before="120" w:after="0" w:line="240" w:lineRule="auto"/>
              <w:contextualSpacing/>
              <w:jc w:val="both"/>
              <w:rPr>
                <w:rFonts w:ascii="Trebuchet MS" w:eastAsia="Times New Roman" w:hAnsi="Trebuchet MS" w:cs="Times New Roman"/>
                <w:b/>
                <w:bCs/>
                <w:noProof/>
                <w:szCs w:val="24"/>
                <w:lang w:eastAsia="ro-RO"/>
              </w:rPr>
            </w:pPr>
          </w:p>
        </w:tc>
      </w:tr>
      <w:tr w:rsidR="00E82F56" w:rsidRPr="00E82F56" w14:paraId="4CD93E2D" w14:textId="77777777" w:rsidTr="00485A61">
        <w:trPr>
          <w:trHeight w:val="406"/>
        </w:trPr>
        <w:tc>
          <w:tcPr>
            <w:tcW w:w="6946" w:type="dxa"/>
            <w:vAlign w:val="bottom"/>
          </w:tcPr>
          <w:p w14:paraId="4ECF65B7" w14:textId="77777777" w:rsidR="00E82F56" w:rsidRPr="00E82F56" w:rsidRDefault="00E82F56" w:rsidP="00E82F56">
            <w:pPr>
              <w:spacing w:before="120" w:after="0" w:line="240" w:lineRule="auto"/>
              <w:contextualSpacing/>
              <w:jc w:val="center"/>
              <w:rPr>
                <w:rFonts w:ascii="Trebuchet MS" w:eastAsia="Times New Roman" w:hAnsi="Trebuchet MS" w:cs="Times New Roman"/>
                <w:b/>
                <w:bCs/>
                <w:noProof/>
                <w:szCs w:val="24"/>
                <w:lang w:eastAsia="ro-RO"/>
              </w:rPr>
            </w:pPr>
            <w:r w:rsidRPr="00E82F56">
              <w:rPr>
                <w:rFonts w:ascii="Trebuchet MS" w:eastAsia="Calibri" w:hAnsi="Trebuchet MS" w:cs="Times New Roman"/>
                <w:noProof/>
                <w:lang w:val="en-US"/>
              </w:rPr>
              <mc:AlternateContent>
                <mc:Choice Requires="wps">
                  <w:drawing>
                    <wp:anchor distT="0" distB="0" distL="114300" distR="114300" simplePos="0" relativeHeight="251659264" behindDoc="0" locked="0" layoutInCell="1" allowOverlap="1" wp14:anchorId="7A1645A3" wp14:editId="437A78F3">
                      <wp:simplePos x="0" y="0"/>
                      <wp:positionH relativeFrom="column">
                        <wp:posOffset>31750</wp:posOffset>
                      </wp:positionH>
                      <wp:positionV relativeFrom="paragraph">
                        <wp:posOffset>-71755</wp:posOffset>
                      </wp:positionV>
                      <wp:extent cx="2000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6B84" id="Rectangle 4" o:spid="_x0000_s1026" style="position:absolute;margin-left:2.5pt;margin-top:-5.6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" fillcolor="window" strokecolor="windowText" strokeweight="1pt"/>
                  </w:pict>
                </mc:Fallback>
              </mc:AlternateContent>
            </w:r>
            <w:r w:rsidRPr="00E82F56">
              <w:rPr>
                <w:rFonts w:ascii="Trebuchet MS" w:eastAsia="Times New Roman" w:hAnsi="Trebuchet MS" w:cs="Times New Roman"/>
                <w:bCs/>
                <w:noProof/>
                <w:szCs w:val="24"/>
                <w:lang w:eastAsia="ro-RO"/>
              </w:rPr>
              <w:t>Modificare complexă - conform pct.2</w:t>
            </w:r>
          </w:p>
        </w:tc>
        <w:tc>
          <w:tcPr>
            <w:tcW w:w="2268" w:type="dxa"/>
          </w:tcPr>
          <w:p w14:paraId="057DF97F" w14:textId="77777777" w:rsidR="00E82F56" w:rsidRPr="00E82F56" w:rsidRDefault="00E82F56" w:rsidP="00E82F56">
            <w:pPr>
              <w:spacing w:before="120" w:after="0" w:line="240" w:lineRule="auto"/>
              <w:contextualSpacing/>
              <w:jc w:val="both"/>
              <w:rPr>
                <w:rFonts w:ascii="Trebuchet MS" w:eastAsia="Times New Roman" w:hAnsi="Trebuchet MS" w:cs="Times New Roman"/>
                <w:b/>
                <w:bCs/>
                <w:noProof/>
                <w:szCs w:val="24"/>
                <w:lang w:eastAsia="ro-RO"/>
              </w:rPr>
            </w:pPr>
          </w:p>
        </w:tc>
      </w:tr>
      <w:tr w:rsidR="00E82F56" w:rsidRPr="00E82F56" w14:paraId="46C18B5E" w14:textId="77777777" w:rsidTr="00485A61">
        <w:trPr>
          <w:trHeight w:val="406"/>
        </w:trPr>
        <w:tc>
          <w:tcPr>
            <w:tcW w:w="6946" w:type="dxa"/>
            <w:vAlign w:val="bottom"/>
          </w:tcPr>
          <w:p w14:paraId="4533114D" w14:textId="631F9B73" w:rsidR="00E82F56" w:rsidRPr="00E82F56" w:rsidRDefault="009F0B90" w:rsidP="009F0B90">
            <w:pPr>
              <w:spacing w:before="120" w:after="0" w:line="240" w:lineRule="auto"/>
              <w:contextualSpacing/>
              <w:rPr>
                <w:rFonts w:ascii="Trebuchet MS" w:eastAsia="Times New Roman" w:hAnsi="Trebuchet MS" w:cs="Times New Roman"/>
                <w:bCs/>
                <w:noProof/>
                <w:szCs w:val="24"/>
                <w:lang w:eastAsia="ro-RO"/>
              </w:rPr>
            </w:pPr>
            <w:r w:rsidRPr="007D2112">
              <w:rPr>
                <w:sz w:val="32"/>
                <w:szCs w:val="32"/>
              </w:rPr>
              <w:sym w:font="Wingdings" w:char="F0FD"/>
            </w:r>
            <w:r>
              <w:rPr>
                <w:sz w:val="32"/>
                <w:szCs w:val="32"/>
              </w:rPr>
              <w:t xml:space="preserve">       </w:t>
            </w:r>
            <w:r w:rsidR="00E82F56" w:rsidRPr="00E82F56">
              <w:rPr>
                <w:rFonts w:ascii="Trebuchet MS" w:eastAsia="Times New Roman" w:hAnsi="Trebuchet MS" w:cs="Times New Roman"/>
                <w:bCs/>
                <w:noProof/>
                <w:szCs w:val="24"/>
                <w:lang w:eastAsia="ro-RO"/>
              </w:rPr>
              <w:t>Modificare legislativă și/sau administrativă - conform pct.3</w:t>
            </w:r>
          </w:p>
        </w:tc>
        <w:tc>
          <w:tcPr>
            <w:tcW w:w="2268" w:type="dxa"/>
          </w:tcPr>
          <w:p w14:paraId="532B7F5A" w14:textId="4E9B71E1" w:rsidR="00E82F56" w:rsidRPr="00E82F56" w:rsidRDefault="009F0B90" w:rsidP="009F0B90">
            <w:pPr>
              <w:spacing w:before="120" w:after="0" w:line="240" w:lineRule="auto"/>
              <w:contextualSpacing/>
              <w:jc w:val="center"/>
              <w:rPr>
                <w:rFonts w:ascii="Trebuchet MS" w:eastAsia="Times New Roman" w:hAnsi="Trebuchet MS" w:cs="Times New Roman"/>
                <w:b/>
                <w:bCs/>
                <w:noProof/>
                <w:szCs w:val="24"/>
                <w:lang w:eastAsia="ro-RO"/>
              </w:rPr>
            </w:pPr>
            <w:r>
              <w:rPr>
                <w:rFonts w:ascii="Trebuchet MS" w:eastAsia="Times New Roman" w:hAnsi="Trebuchet MS" w:cs="Times New Roman"/>
                <w:b/>
                <w:bCs/>
                <w:noProof/>
                <w:szCs w:val="24"/>
                <w:lang w:eastAsia="ro-RO"/>
              </w:rPr>
              <w:t>1</w:t>
            </w:r>
          </w:p>
        </w:tc>
      </w:tr>
    </w:tbl>
    <w:p w14:paraId="0A0C6FAA" w14:textId="77777777" w:rsidR="00E82F56" w:rsidRPr="00E82F56" w:rsidRDefault="00E82F56" w:rsidP="00E82F56">
      <w:pPr>
        <w:spacing w:after="0"/>
        <w:jc w:val="both"/>
        <w:rPr>
          <w:rFonts w:ascii="Trebuchet MS" w:eastAsia="Calibri" w:hAnsi="Trebuchet MS" w:cs="Times New Roman"/>
          <w:noProof/>
          <w:szCs w:val="24"/>
        </w:rPr>
      </w:pPr>
    </w:p>
    <w:p w14:paraId="1A24906C" w14:textId="77777777" w:rsidR="00E82F56" w:rsidRPr="00E82F56" w:rsidRDefault="00E82F56" w:rsidP="00E82F56">
      <w:pPr>
        <w:rPr>
          <w:rFonts w:ascii="Trebuchet MS" w:eastAsia="Times New Roman" w:hAnsi="Trebuchet MS" w:cs="Times New Roman"/>
          <w:b/>
          <w:bCs/>
          <w:noProof/>
          <w:szCs w:val="24"/>
          <w:lang w:eastAsia="ro-RO"/>
        </w:rPr>
      </w:pPr>
      <w:r w:rsidRPr="00E82F56">
        <w:rPr>
          <w:rFonts w:ascii="Trebuchet MS" w:eastAsia="Times New Roman" w:hAnsi="Trebuchet MS" w:cs="Times New Roman"/>
          <w:b/>
          <w:bCs/>
          <w:noProof/>
          <w:szCs w:val="24"/>
          <w:lang w:eastAsia="ro-RO"/>
        </w:rPr>
        <w:t>II.  DESCRIEREA MODIFICĂRILOR SOLICITATE</w:t>
      </w:r>
      <w:r w:rsidRPr="00E82F56">
        <w:rPr>
          <w:rFonts w:ascii="Trebuchet MS" w:eastAsia="Times New Roman" w:hAnsi="Trebuchet MS" w:cs="Times New Roman"/>
          <w:b/>
          <w:bCs/>
          <w:noProof/>
          <w:szCs w:val="24"/>
          <w:vertAlign w:val="superscript"/>
          <w:lang w:eastAsia="ro-RO"/>
        </w:rPr>
        <w:footnoteReference w:id="4"/>
      </w:r>
    </w:p>
    <w:p w14:paraId="31EF660C" w14:textId="7F4144DB" w:rsidR="009F0B90" w:rsidRDefault="00E82F56" w:rsidP="009F0B90">
      <w:pPr>
        <w:numPr>
          <w:ilvl w:val="0"/>
          <w:numId w:val="3"/>
        </w:numPr>
        <w:contextualSpacing/>
        <w:jc w:val="both"/>
        <w:rPr>
          <w:rFonts w:ascii="Trebuchet MS" w:eastAsia="Times New Roman" w:hAnsi="Trebuchet MS" w:cs="Times New Roman"/>
          <w:b/>
          <w:bCs/>
          <w:szCs w:val="24"/>
          <w:lang w:eastAsia="ro-RO"/>
        </w:rPr>
      </w:pPr>
      <w:r w:rsidRPr="009F0B90">
        <w:rPr>
          <w:rFonts w:ascii="Trebuchet MS" w:eastAsia="Times New Roman" w:hAnsi="Trebuchet MS" w:cs="Times New Roman"/>
          <w:b/>
          <w:bCs/>
          <w:noProof/>
          <w:szCs w:val="24"/>
          <w:lang w:eastAsia="ro-RO"/>
        </w:rPr>
        <w:t xml:space="preserve">DENUMIREA MODIFICĂRII: </w:t>
      </w:r>
      <w:r w:rsidR="009F0B90" w:rsidRPr="007B6967">
        <w:rPr>
          <w:rFonts w:ascii="Trebuchet MS" w:eastAsia="Times New Roman" w:hAnsi="Trebuchet MS" w:cs="Times New Roman"/>
          <w:b/>
          <w:bCs/>
          <w:szCs w:val="24"/>
          <w:lang w:eastAsia="ro-RO"/>
        </w:rPr>
        <w:t xml:space="preserve">Actualizarea planului de finanțare, în conformitate cu sumele obținute în urma </w:t>
      </w:r>
      <w:r w:rsidR="009F0B90">
        <w:rPr>
          <w:rFonts w:ascii="Trebuchet MS" w:eastAsia="Times New Roman" w:hAnsi="Trebuchet MS" w:cs="Times New Roman"/>
          <w:b/>
          <w:bCs/>
          <w:szCs w:val="24"/>
          <w:lang w:eastAsia="ro-RO"/>
        </w:rPr>
        <w:t xml:space="preserve">tranzitiei </w:t>
      </w:r>
      <w:r w:rsidR="009F0B90" w:rsidRPr="00042C18">
        <w:rPr>
          <w:rFonts w:ascii="Trebuchet MS" w:eastAsia="Times New Roman" w:hAnsi="Trebuchet MS" w:cs="Times New Roman"/>
          <w:b/>
          <w:bCs/>
          <w:szCs w:val="24"/>
          <w:lang w:eastAsia="ro-RO"/>
        </w:rPr>
        <w:t>și modificarea fișelor măsurilor către care s-au realocat fonduri provenite din tranziție</w:t>
      </w:r>
      <w:r w:rsidR="009F0B90" w:rsidRPr="00836712">
        <w:rPr>
          <w:rFonts w:ascii="Trebuchet MS" w:eastAsia="Times New Roman" w:hAnsi="Trebuchet MS" w:cs="Times New Roman"/>
          <w:b/>
          <w:bCs/>
          <w:szCs w:val="24"/>
          <w:lang w:eastAsia="ro-RO"/>
        </w:rPr>
        <w:t xml:space="preserve">, conform pct. </w:t>
      </w:r>
      <w:r w:rsidR="009F0B90">
        <w:rPr>
          <w:rFonts w:ascii="Trebuchet MS" w:eastAsia="Times New Roman" w:hAnsi="Trebuchet MS" w:cs="Times New Roman"/>
          <w:b/>
          <w:bCs/>
          <w:szCs w:val="24"/>
          <w:lang w:eastAsia="ro-RO"/>
        </w:rPr>
        <w:t>3</w:t>
      </w:r>
      <w:r w:rsidR="009F0B90" w:rsidRPr="00836712">
        <w:rPr>
          <w:rFonts w:ascii="Trebuchet MS" w:eastAsia="Times New Roman" w:hAnsi="Trebuchet MS" w:cs="Times New Roman"/>
          <w:b/>
          <w:bCs/>
          <w:szCs w:val="24"/>
          <w:lang w:eastAsia="ro-RO"/>
        </w:rPr>
        <w:t xml:space="preserve">, litera </w:t>
      </w:r>
      <w:r w:rsidR="009F0B90">
        <w:rPr>
          <w:rFonts w:ascii="Trebuchet MS" w:eastAsia="Times New Roman" w:hAnsi="Trebuchet MS" w:cs="Times New Roman"/>
          <w:b/>
          <w:bCs/>
          <w:szCs w:val="24"/>
          <w:lang w:eastAsia="ro-RO"/>
        </w:rPr>
        <w:t>d</w:t>
      </w:r>
    </w:p>
    <w:p w14:paraId="05FB7BB9" w14:textId="77777777" w:rsidR="00C165D9" w:rsidRDefault="00C165D9" w:rsidP="00C165D9">
      <w:pPr>
        <w:ind w:left="720"/>
        <w:contextualSpacing/>
        <w:jc w:val="both"/>
        <w:rPr>
          <w:rFonts w:ascii="Trebuchet MS" w:eastAsia="Times New Roman" w:hAnsi="Trebuchet MS" w:cs="Times New Roman"/>
          <w:b/>
          <w:bCs/>
          <w:szCs w:val="24"/>
          <w:lang w:eastAsia="ro-RO"/>
        </w:rPr>
      </w:pPr>
    </w:p>
    <w:p w14:paraId="3356E05E" w14:textId="482AA3A4" w:rsidR="00E82F56" w:rsidRPr="009F0B90" w:rsidRDefault="00E82F56" w:rsidP="00E82F56">
      <w:pPr>
        <w:keepNext/>
        <w:numPr>
          <w:ilvl w:val="0"/>
          <w:numId w:val="2"/>
        </w:numPr>
        <w:spacing w:before="240" w:after="240" w:line="240" w:lineRule="auto"/>
        <w:contextualSpacing/>
        <w:jc w:val="both"/>
        <w:outlineLvl w:val="4"/>
        <w:rPr>
          <w:rFonts w:ascii="Trebuchet MS" w:eastAsia="Times New Roman" w:hAnsi="Trebuchet MS" w:cs="Times New Roman"/>
          <w:noProof/>
          <w:szCs w:val="24"/>
          <w:u w:val="single"/>
        </w:rPr>
      </w:pPr>
      <w:r w:rsidRPr="009F0B90">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9"/>
      </w:tblGrid>
      <w:tr w:rsidR="00E82F56" w:rsidRPr="00E82F56" w14:paraId="04EEDB64" w14:textId="77777777" w:rsidTr="00485A61">
        <w:trPr>
          <w:trHeight w:val="293"/>
        </w:trPr>
        <w:tc>
          <w:tcPr>
            <w:tcW w:w="5000" w:type="pct"/>
            <w:shd w:val="clear" w:color="auto" w:fill="auto"/>
          </w:tcPr>
          <w:p w14:paraId="50030EC8" w14:textId="63BDE334" w:rsidR="002A6E2F" w:rsidRDefault="002A6E2F" w:rsidP="002A6E2F">
            <w:pPr>
              <w:jc w:val="both"/>
              <w:rPr>
                <w:rFonts w:ascii="Trebuchet MS" w:hAnsi="Trebuchet MS"/>
                <w:b/>
                <w:color w:val="000000" w:themeColor="text1"/>
              </w:rPr>
            </w:pPr>
            <w:r w:rsidRPr="007B0444">
              <w:rPr>
                <w:rFonts w:ascii="Trebuchet MS" w:hAnsi="Trebuchet MS"/>
                <w:b/>
                <w:color w:val="000000" w:themeColor="text1"/>
              </w:rPr>
              <w:t xml:space="preserve">Se propune o realocare financiara intre masuri </w:t>
            </w:r>
            <w:r w:rsidRPr="007B0444">
              <w:rPr>
                <w:rFonts w:ascii="Trebuchet MS" w:hAnsi="Trebuchet MS" w:cs="Calibri"/>
                <w:b/>
                <w:color w:val="000000" w:themeColor="text1"/>
              </w:rPr>
              <w:t xml:space="preserve">din </w:t>
            </w:r>
            <w:r>
              <w:rPr>
                <w:rFonts w:ascii="Trebuchet MS" w:hAnsi="Trebuchet MS" w:cs="Calibri"/>
                <w:b/>
                <w:color w:val="000000" w:themeColor="text1"/>
              </w:rPr>
              <w:t xml:space="preserve">cadrul aceleiasi </w:t>
            </w:r>
            <w:r w:rsidRPr="007B0444">
              <w:rPr>
                <w:rFonts w:ascii="Trebuchet MS" w:hAnsi="Trebuchet MS" w:cs="Calibri"/>
                <w:b/>
                <w:color w:val="000000" w:themeColor="text1"/>
              </w:rPr>
              <w:t xml:space="preserve">prioritati </w:t>
            </w:r>
            <w:r w:rsidRPr="007B0444">
              <w:rPr>
                <w:rFonts w:ascii="Trebuchet MS" w:hAnsi="Trebuchet MS"/>
                <w:b/>
                <w:color w:val="000000" w:themeColor="text1"/>
              </w:rPr>
              <w:t xml:space="preserve">in sensul diminuarii alocarii cu </w:t>
            </w:r>
            <w:r w:rsidR="007A5053" w:rsidRPr="007A5053">
              <w:rPr>
                <w:rFonts w:ascii="Trebuchet MS" w:hAnsi="Trebuchet MS"/>
                <w:b/>
                <w:color w:val="000000" w:themeColor="text1"/>
              </w:rPr>
              <w:t>119</w:t>
            </w:r>
            <w:r w:rsidR="007A5053">
              <w:rPr>
                <w:rFonts w:ascii="Trebuchet MS" w:hAnsi="Trebuchet MS"/>
                <w:b/>
                <w:color w:val="000000" w:themeColor="text1"/>
              </w:rPr>
              <w:t>.</w:t>
            </w:r>
            <w:r w:rsidR="007A5053" w:rsidRPr="007A5053">
              <w:rPr>
                <w:rFonts w:ascii="Trebuchet MS" w:hAnsi="Trebuchet MS"/>
                <w:b/>
                <w:color w:val="000000" w:themeColor="text1"/>
              </w:rPr>
              <w:t>859,76</w:t>
            </w:r>
            <w:r w:rsidR="007A5053">
              <w:rPr>
                <w:rFonts w:ascii="Trebuchet MS" w:hAnsi="Trebuchet MS"/>
                <w:b/>
                <w:color w:val="000000" w:themeColor="text1"/>
              </w:rPr>
              <w:t xml:space="preserve"> </w:t>
            </w:r>
            <w:r w:rsidRPr="007B0444">
              <w:rPr>
                <w:rFonts w:ascii="Trebuchet MS" w:hAnsi="Trebuchet MS"/>
                <w:b/>
                <w:color w:val="000000" w:themeColor="text1"/>
              </w:rPr>
              <w:t xml:space="preserve">euro pentru masura </w:t>
            </w:r>
            <w:r>
              <w:rPr>
                <w:rFonts w:ascii="Trebuchet MS" w:hAnsi="Trebuchet MS"/>
                <w:b/>
                <w:color w:val="000000" w:themeColor="text1"/>
              </w:rPr>
              <w:t xml:space="preserve"> </w:t>
            </w:r>
            <w:r w:rsidRPr="002A6E2F">
              <w:rPr>
                <w:rFonts w:ascii="Trebuchet MS" w:hAnsi="Trebuchet MS"/>
                <w:b/>
                <w:color w:val="000000" w:themeColor="text1"/>
              </w:rPr>
              <w:t>M2/6A ANTREPRENOR NON-AGRICOL</w:t>
            </w:r>
            <w:r>
              <w:rPr>
                <w:rFonts w:ascii="Trebuchet MS" w:hAnsi="Trebuchet MS"/>
                <w:b/>
                <w:color w:val="000000" w:themeColor="text1"/>
              </w:rPr>
              <w:t xml:space="preserve"> </w:t>
            </w:r>
            <w:r w:rsidRPr="007B0444">
              <w:rPr>
                <w:rFonts w:ascii="Trebuchet MS" w:hAnsi="Trebuchet MS"/>
                <w:b/>
                <w:color w:val="000000" w:themeColor="text1"/>
              </w:rPr>
              <w:t xml:space="preserve">(prioritatea </w:t>
            </w:r>
            <w:r>
              <w:rPr>
                <w:rFonts w:ascii="Trebuchet MS" w:hAnsi="Trebuchet MS"/>
                <w:b/>
                <w:color w:val="000000" w:themeColor="text1"/>
              </w:rPr>
              <w:t>6</w:t>
            </w:r>
            <w:r w:rsidRPr="007B0444">
              <w:rPr>
                <w:rFonts w:ascii="Trebuchet MS" w:hAnsi="Trebuchet MS"/>
                <w:b/>
                <w:color w:val="000000" w:themeColor="text1"/>
              </w:rPr>
              <w:t xml:space="preserve">) </w:t>
            </w:r>
            <w:r>
              <w:rPr>
                <w:rFonts w:ascii="Trebuchet MS" w:hAnsi="Trebuchet MS"/>
                <w:b/>
                <w:color w:val="000000" w:themeColor="text1"/>
              </w:rPr>
              <w:t xml:space="preserve">de la </w:t>
            </w:r>
            <w:r w:rsidR="007A5053">
              <w:rPr>
                <w:rFonts w:ascii="Trebuchet MS" w:hAnsi="Trebuchet MS"/>
                <w:b/>
                <w:color w:val="000000" w:themeColor="text1"/>
              </w:rPr>
              <w:t>596.859,76</w:t>
            </w:r>
            <w:r>
              <w:rPr>
                <w:rFonts w:ascii="Trebuchet MS" w:hAnsi="Trebuchet MS"/>
                <w:b/>
                <w:color w:val="000000" w:themeColor="text1"/>
              </w:rPr>
              <w:t xml:space="preserve"> euro la 477.000 euro </w:t>
            </w:r>
            <w:r w:rsidRPr="007B0444">
              <w:rPr>
                <w:rFonts w:ascii="Trebuchet MS" w:hAnsi="Trebuchet MS"/>
                <w:b/>
                <w:color w:val="000000" w:themeColor="text1"/>
              </w:rPr>
              <w:t xml:space="preserve">si majorarii sumei cu </w:t>
            </w:r>
            <w:r w:rsidRPr="002A6E2F">
              <w:rPr>
                <w:rFonts w:ascii="Trebuchet MS" w:hAnsi="Trebuchet MS"/>
                <w:b/>
                <w:color w:val="000000" w:themeColor="text1"/>
              </w:rPr>
              <w:t>119</w:t>
            </w:r>
            <w:r>
              <w:rPr>
                <w:rFonts w:ascii="Trebuchet MS" w:hAnsi="Trebuchet MS"/>
                <w:b/>
                <w:color w:val="000000" w:themeColor="text1"/>
              </w:rPr>
              <w:t>.</w:t>
            </w:r>
            <w:r w:rsidRPr="002A6E2F">
              <w:rPr>
                <w:rFonts w:ascii="Trebuchet MS" w:hAnsi="Trebuchet MS"/>
                <w:b/>
                <w:color w:val="000000" w:themeColor="text1"/>
              </w:rPr>
              <w:t>859,76</w:t>
            </w:r>
            <w:r>
              <w:rPr>
                <w:rFonts w:ascii="Trebuchet MS" w:hAnsi="Trebuchet MS"/>
                <w:b/>
                <w:color w:val="000000" w:themeColor="text1"/>
              </w:rPr>
              <w:t xml:space="preserve"> </w:t>
            </w:r>
            <w:r w:rsidRPr="007B0444">
              <w:rPr>
                <w:rFonts w:ascii="Trebuchet MS" w:hAnsi="Trebuchet MS"/>
                <w:b/>
                <w:color w:val="000000" w:themeColor="text1"/>
              </w:rPr>
              <w:t xml:space="preserve">euro pentru măsura </w:t>
            </w:r>
            <w:r w:rsidRPr="00010EF4">
              <w:rPr>
                <w:rFonts w:ascii="Trebuchet MS" w:hAnsi="Trebuchet MS" w:cs="Arial"/>
                <w:b/>
                <w:color w:val="000000" w:themeColor="text1"/>
              </w:rPr>
              <w:t xml:space="preserve">M3/6B </w:t>
            </w:r>
            <w:r w:rsidRPr="002A6E2F">
              <w:rPr>
                <w:rFonts w:ascii="Trebuchet MS" w:hAnsi="Trebuchet MS" w:cs="Arial"/>
                <w:b/>
                <w:color w:val="000000" w:themeColor="text1"/>
              </w:rPr>
              <w:t xml:space="preserve">DEZVOLTARE LOCALA </w:t>
            </w:r>
            <w:r w:rsidRPr="007B0444">
              <w:rPr>
                <w:rFonts w:ascii="Trebuchet MS" w:hAnsi="Trebuchet MS"/>
                <w:b/>
                <w:color w:val="000000" w:themeColor="text1"/>
              </w:rPr>
              <w:t xml:space="preserve">(prioritatea </w:t>
            </w:r>
            <w:r>
              <w:rPr>
                <w:rFonts w:ascii="Trebuchet MS" w:hAnsi="Trebuchet MS"/>
                <w:b/>
                <w:color w:val="000000" w:themeColor="text1"/>
              </w:rPr>
              <w:t>6</w:t>
            </w:r>
            <w:r w:rsidRPr="007B0444">
              <w:rPr>
                <w:rFonts w:ascii="Trebuchet MS" w:hAnsi="Trebuchet MS"/>
                <w:b/>
                <w:color w:val="000000" w:themeColor="text1"/>
              </w:rPr>
              <w:t xml:space="preserve">) de la </w:t>
            </w:r>
            <w:r w:rsidRPr="002A6E2F">
              <w:rPr>
                <w:rFonts w:ascii="Trebuchet MS" w:hAnsi="Trebuchet MS"/>
                <w:b/>
                <w:color w:val="000000" w:themeColor="text1"/>
              </w:rPr>
              <w:t>637</w:t>
            </w:r>
            <w:r>
              <w:rPr>
                <w:rFonts w:ascii="Trebuchet MS" w:hAnsi="Trebuchet MS"/>
                <w:b/>
                <w:color w:val="000000" w:themeColor="text1"/>
              </w:rPr>
              <w:t>.</w:t>
            </w:r>
            <w:r w:rsidR="005446B2">
              <w:rPr>
                <w:rFonts w:ascii="Trebuchet MS" w:hAnsi="Trebuchet MS"/>
                <w:b/>
                <w:color w:val="000000" w:themeColor="text1"/>
              </w:rPr>
              <w:t>899</w:t>
            </w:r>
            <w:r w:rsidRPr="002A6E2F">
              <w:rPr>
                <w:rFonts w:ascii="Trebuchet MS" w:hAnsi="Trebuchet MS"/>
                <w:b/>
                <w:color w:val="000000" w:themeColor="text1"/>
              </w:rPr>
              <w:t>,91</w:t>
            </w:r>
            <w:r>
              <w:rPr>
                <w:rFonts w:ascii="Trebuchet MS" w:hAnsi="Trebuchet MS"/>
                <w:b/>
                <w:color w:val="000000" w:themeColor="text1"/>
              </w:rPr>
              <w:t xml:space="preserve"> </w:t>
            </w:r>
            <w:r w:rsidRPr="007B0444">
              <w:rPr>
                <w:rFonts w:ascii="Trebuchet MS" w:hAnsi="Trebuchet MS"/>
                <w:b/>
                <w:color w:val="000000" w:themeColor="text1"/>
              </w:rPr>
              <w:t xml:space="preserve">euro la </w:t>
            </w:r>
            <w:r w:rsidRPr="002A6E2F">
              <w:rPr>
                <w:rFonts w:ascii="Trebuchet MS" w:hAnsi="Trebuchet MS"/>
                <w:b/>
                <w:color w:val="000000" w:themeColor="text1"/>
              </w:rPr>
              <w:t>757.7</w:t>
            </w:r>
            <w:r w:rsidR="005446B2">
              <w:rPr>
                <w:rFonts w:ascii="Trebuchet MS" w:hAnsi="Trebuchet MS"/>
                <w:b/>
                <w:color w:val="000000" w:themeColor="text1"/>
              </w:rPr>
              <w:t>59</w:t>
            </w:r>
            <w:r w:rsidRPr="002A6E2F">
              <w:rPr>
                <w:rFonts w:ascii="Trebuchet MS" w:hAnsi="Trebuchet MS"/>
                <w:b/>
                <w:color w:val="000000" w:themeColor="text1"/>
              </w:rPr>
              <w:t>,67</w:t>
            </w:r>
            <w:r>
              <w:rPr>
                <w:rFonts w:ascii="Trebuchet MS" w:hAnsi="Trebuchet MS"/>
                <w:b/>
                <w:color w:val="000000" w:themeColor="text1"/>
              </w:rPr>
              <w:t xml:space="preserve"> </w:t>
            </w:r>
            <w:r w:rsidRPr="007B0444">
              <w:rPr>
                <w:rFonts w:ascii="Trebuchet MS" w:hAnsi="Trebuchet MS"/>
                <w:b/>
                <w:color w:val="000000" w:themeColor="text1"/>
              </w:rPr>
              <w:t>euro.</w:t>
            </w:r>
          </w:p>
          <w:p w14:paraId="3EB6FCA6" w14:textId="0250B6D9" w:rsidR="002A6E2F" w:rsidRDefault="002A6E2F" w:rsidP="002A6E2F">
            <w:pPr>
              <w:jc w:val="both"/>
              <w:rPr>
                <w:rFonts w:ascii="Trebuchet MS" w:eastAsia="Times New Roman" w:hAnsi="Trebuchet MS" w:cs="Times New Roman"/>
                <w:noProof/>
              </w:rPr>
            </w:pPr>
            <w:r w:rsidRPr="002F360A">
              <w:rPr>
                <w:rFonts w:ascii="Trebuchet MS" w:eastAsia="Times New Roman" w:hAnsi="Trebuchet MS"/>
                <w:lang w:val="it-CH"/>
              </w:rPr>
              <w:t xml:space="preserve">Transferul sumei de </w:t>
            </w:r>
            <w:r w:rsidR="00A945AD" w:rsidRPr="002A6E2F">
              <w:rPr>
                <w:rFonts w:ascii="Trebuchet MS" w:hAnsi="Trebuchet MS"/>
                <w:b/>
                <w:color w:val="000000" w:themeColor="text1"/>
              </w:rPr>
              <w:t>119</w:t>
            </w:r>
            <w:r w:rsidR="00A945AD">
              <w:rPr>
                <w:rFonts w:ascii="Trebuchet MS" w:hAnsi="Trebuchet MS"/>
                <w:b/>
                <w:color w:val="000000" w:themeColor="text1"/>
              </w:rPr>
              <w:t>.</w:t>
            </w:r>
            <w:r w:rsidR="00A945AD" w:rsidRPr="002A6E2F">
              <w:rPr>
                <w:rFonts w:ascii="Trebuchet MS" w:hAnsi="Trebuchet MS"/>
                <w:b/>
                <w:color w:val="000000" w:themeColor="text1"/>
              </w:rPr>
              <w:t>859,76</w:t>
            </w:r>
            <w:r w:rsidRPr="002F360A">
              <w:rPr>
                <w:rFonts w:ascii="Trebuchet MS" w:eastAsia="Times New Roman" w:hAnsi="Trebuchet MS"/>
                <w:lang w:val="it-CH"/>
              </w:rPr>
              <w:t xml:space="preserve"> Euro de la </w:t>
            </w:r>
            <w:r w:rsidR="00FC099D" w:rsidRPr="002A6E2F">
              <w:rPr>
                <w:rFonts w:ascii="Trebuchet MS" w:hAnsi="Trebuchet MS"/>
                <w:b/>
                <w:color w:val="000000" w:themeColor="text1"/>
              </w:rPr>
              <w:t>M2/6A ANTREPRENOR NON-AGRICOL</w:t>
            </w:r>
            <w:r w:rsidRPr="002F360A">
              <w:rPr>
                <w:rFonts w:ascii="Trebuchet MS" w:eastAsia="Times New Roman" w:hAnsi="Trebuchet MS"/>
                <w:lang w:val="it-CH"/>
              </w:rPr>
              <w:t xml:space="preserve">, Prioritatea </w:t>
            </w:r>
            <w:r w:rsidR="00FC099D">
              <w:rPr>
                <w:rFonts w:ascii="Trebuchet MS" w:eastAsia="Times New Roman" w:hAnsi="Trebuchet MS"/>
                <w:lang w:val="it-CH"/>
              </w:rPr>
              <w:t>6</w:t>
            </w:r>
            <w:r>
              <w:rPr>
                <w:rFonts w:ascii="Trebuchet MS" w:eastAsia="Times New Roman" w:hAnsi="Trebuchet MS"/>
                <w:lang w:val="it-CH"/>
              </w:rPr>
              <w:t>,</w:t>
            </w:r>
            <w:r w:rsidRPr="002F360A">
              <w:rPr>
                <w:rFonts w:ascii="Trebuchet MS" w:eastAsia="Times New Roman" w:hAnsi="Trebuchet MS"/>
                <w:lang w:val="it-CH"/>
              </w:rPr>
              <w:t xml:space="preserve"> catre </w:t>
            </w:r>
            <w:r w:rsidRPr="00010EF4">
              <w:rPr>
                <w:rFonts w:ascii="Trebuchet MS" w:hAnsi="Trebuchet MS" w:cs="Arial"/>
              </w:rPr>
              <w:t xml:space="preserve">M3/6B </w:t>
            </w:r>
            <w:r w:rsidR="00FC099D" w:rsidRPr="002A6E2F">
              <w:rPr>
                <w:rFonts w:ascii="Trebuchet MS" w:hAnsi="Trebuchet MS" w:cs="Arial"/>
                <w:b/>
                <w:color w:val="000000" w:themeColor="text1"/>
              </w:rPr>
              <w:t>DEZVOLTARE LOCALA</w:t>
            </w:r>
            <w:r w:rsidRPr="00275F14">
              <w:rPr>
                <w:rFonts w:ascii="Trebuchet MS" w:hAnsi="Trebuchet MS" w:cs="Arial"/>
              </w:rPr>
              <w:t xml:space="preserve">, Prioritatea </w:t>
            </w:r>
            <w:r>
              <w:rPr>
                <w:rFonts w:ascii="Trebuchet MS" w:hAnsi="Trebuchet MS" w:cs="Arial"/>
              </w:rPr>
              <w:t>6,</w:t>
            </w:r>
            <w:r w:rsidRPr="00275F14">
              <w:rPr>
                <w:rFonts w:ascii="Trebuchet MS" w:hAnsi="Trebuchet MS" w:cs="Arial"/>
              </w:rPr>
              <w:t xml:space="preserve"> a fost propusa din considerentul</w:t>
            </w:r>
            <w:r>
              <w:rPr>
                <w:rFonts w:ascii="Trebuchet MS" w:hAnsi="Trebuchet MS" w:cs="Arial"/>
              </w:rPr>
              <w:t xml:space="preserve"> utilizarii eficiente a economiilor ramase in urma implementarii celor </w:t>
            </w:r>
            <w:r w:rsidR="007A5053">
              <w:rPr>
                <w:rFonts w:ascii="Trebuchet MS" w:hAnsi="Trebuchet MS" w:cs="Arial"/>
              </w:rPr>
              <w:t>13</w:t>
            </w:r>
            <w:r>
              <w:rPr>
                <w:rFonts w:ascii="Trebuchet MS" w:hAnsi="Trebuchet MS" w:cs="Arial"/>
              </w:rPr>
              <w:t xml:space="preserve"> proiecte selectate si contractate, unul dintre contractele de finantare fiind reziliat.  Astfel, din alocarea totala in valoare de </w:t>
            </w:r>
            <w:r w:rsidR="007A5053">
              <w:rPr>
                <w:rFonts w:ascii="Trebuchet MS" w:hAnsi="Trebuchet MS"/>
                <w:b/>
                <w:color w:val="000000" w:themeColor="text1"/>
              </w:rPr>
              <w:t xml:space="preserve">596.859,76 </w:t>
            </w:r>
            <w:r>
              <w:rPr>
                <w:rFonts w:ascii="Trebuchet MS" w:hAnsi="Trebuchet MS" w:cs="Arial"/>
              </w:rPr>
              <w:t xml:space="preserve">euro, au fost implementate un numar total de </w:t>
            </w:r>
            <w:r w:rsidR="007A5053">
              <w:rPr>
                <w:rFonts w:ascii="Trebuchet MS" w:hAnsi="Trebuchet MS" w:cs="Arial"/>
              </w:rPr>
              <w:t>13</w:t>
            </w:r>
            <w:r>
              <w:rPr>
                <w:rFonts w:ascii="Trebuchet MS" w:hAnsi="Trebuchet MS" w:cs="Arial"/>
              </w:rPr>
              <w:t xml:space="preserve"> proiecte in valoare de </w:t>
            </w:r>
            <w:r w:rsidR="00D37B39">
              <w:rPr>
                <w:rFonts w:ascii="Trebuchet MS" w:hAnsi="Trebuchet MS" w:cs="Arial"/>
              </w:rPr>
              <w:t>387.000</w:t>
            </w:r>
            <w:r>
              <w:rPr>
                <w:rFonts w:ascii="Trebuchet MS" w:hAnsi="Trebuchet MS" w:cs="Arial"/>
              </w:rPr>
              <w:t xml:space="preserve"> de euro</w:t>
            </w:r>
            <w:r w:rsidR="007A5053">
              <w:rPr>
                <w:rFonts w:ascii="Trebuchet MS" w:hAnsi="Trebuchet MS" w:cs="Arial"/>
              </w:rPr>
              <w:t xml:space="preserve"> (in cadrul unui proiecte suma finala platita a fost de 27.000 euro)</w:t>
            </w:r>
            <w:r w:rsidR="00D37B39">
              <w:rPr>
                <w:rFonts w:ascii="Trebuchet MS" w:hAnsi="Trebuchet MS" w:cs="Arial"/>
              </w:rPr>
              <w:t xml:space="preserve">, iar la acest moment la nivelul GAL Ada Kaleh au mai fost </w:t>
            </w:r>
            <w:r w:rsidR="00D37B39" w:rsidRPr="00EF63E2">
              <w:rPr>
                <w:rFonts w:ascii="Trebuchet MS" w:hAnsi="Trebuchet MS" w:cs="Arial"/>
                <w:b/>
                <w:bCs/>
              </w:rPr>
              <w:t>selectate spre finantare un numar de 3 proiecte in valoare de 90.000 de euro</w:t>
            </w:r>
            <w:r>
              <w:rPr>
                <w:rFonts w:ascii="Trebuchet MS" w:hAnsi="Trebuchet MS" w:cs="Arial"/>
              </w:rPr>
              <w:t xml:space="preserve">, rezultand </w:t>
            </w:r>
            <w:r w:rsidRPr="009D4A7E">
              <w:rPr>
                <w:rFonts w:ascii="Trebuchet MS" w:hAnsi="Trebuchet MS" w:cs="Arial"/>
                <w:b/>
                <w:bCs/>
              </w:rPr>
              <w:t xml:space="preserve">o economie de </w:t>
            </w:r>
            <w:r w:rsidR="00FC099D" w:rsidRPr="002A6E2F">
              <w:rPr>
                <w:rFonts w:ascii="Trebuchet MS" w:hAnsi="Trebuchet MS"/>
                <w:b/>
                <w:color w:val="000000" w:themeColor="text1"/>
              </w:rPr>
              <w:t>119</w:t>
            </w:r>
            <w:r w:rsidR="00FC099D">
              <w:rPr>
                <w:rFonts w:ascii="Trebuchet MS" w:hAnsi="Trebuchet MS"/>
                <w:b/>
                <w:color w:val="000000" w:themeColor="text1"/>
              </w:rPr>
              <w:t>.</w:t>
            </w:r>
            <w:r w:rsidR="00FC099D" w:rsidRPr="002A6E2F">
              <w:rPr>
                <w:rFonts w:ascii="Trebuchet MS" w:hAnsi="Trebuchet MS"/>
                <w:b/>
                <w:color w:val="000000" w:themeColor="text1"/>
              </w:rPr>
              <w:t>859,76</w:t>
            </w:r>
            <w:r w:rsidR="00FC099D">
              <w:rPr>
                <w:rFonts w:ascii="Trebuchet MS" w:hAnsi="Trebuchet MS"/>
                <w:b/>
                <w:color w:val="000000" w:themeColor="text1"/>
              </w:rPr>
              <w:t xml:space="preserve"> </w:t>
            </w:r>
            <w:r w:rsidRPr="009D4A7E">
              <w:rPr>
                <w:rFonts w:ascii="Trebuchet MS" w:hAnsi="Trebuchet MS" w:cs="Arial"/>
                <w:b/>
                <w:bCs/>
              </w:rPr>
              <w:t>euro</w:t>
            </w:r>
            <w:r>
              <w:rPr>
                <w:rFonts w:ascii="Trebuchet MS" w:eastAsia="Times New Roman" w:hAnsi="Trebuchet MS"/>
                <w:lang w:val="it-CH"/>
              </w:rPr>
              <w:t>. Astfel, avand in vedere ca proiectele selectate in cadrul M</w:t>
            </w:r>
            <w:r w:rsidR="00FC099D">
              <w:rPr>
                <w:rFonts w:ascii="Trebuchet MS" w:eastAsia="Times New Roman" w:hAnsi="Trebuchet MS"/>
                <w:lang w:val="it-CH"/>
              </w:rPr>
              <w:t>2</w:t>
            </w:r>
            <w:r>
              <w:rPr>
                <w:rFonts w:ascii="Trebuchet MS" w:eastAsia="Times New Roman" w:hAnsi="Trebuchet MS"/>
                <w:lang w:val="it-CH"/>
              </w:rPr>
              <w:t>/</w:t>
            </w:r>
            <w:r w:rsidR="00FC099D">
              <w:rPr>
                <w:rFonts w:ascii="Trebuchet MS" w:eastAsia="Times New Roman" w:hAnsi="Trebuchet MS"/>
                <w:lang w:val="it-CH"/>
              </w:rPr>
              <w:t>6</w:t>
            </w:r>
            <w:r>
              <w:rPr>
                <w:rFonts w:ascii="Trebuchet MS" w:eastAsia="Times New Roman" w:hAnsi="Trebuchet MS"/>
                <w:lang w:val="it-CH"/>
              </w:rPr>
              <w:t>A asigura indeplinirea indicatorilor de monitorizare asumati in cadrul fisei masurii, se propune realocarea acestei economii catre</w:t>
            </w:r>
            <w:r>
              <w:rPr>
                <w:rFonts w:ascii="Trebuchet MS" w:eastAsia="Times New Roman" w:hAnsi="Trebuchet MS"/>
              </w:rPr>
              <w:t xml:space="preserve"> </w:t>
            </w:r>
            <w:r w:rsidRPr="00275F14">
              <w:rPr>
                <w:rFonts w:ascii="Trebuchet MS" w:hAnsi="Trebuchet MS" w:cs="Arial"/>
              </w:rPr>
              <w:t>Masur</w:t>
            </w:r>
            <w:r>
              <w:rPr>
                <w:rFonts w:ascii="Trebuchet MS" w:hAnsi="Trebuchet MS" w:cs="Arial"/>
              </w:rPr>
              <w:t>a</w:t>
            </w:r>
            <w:r w:rsidRPr="00275F14">
              <w:rPr>
                <w:rFonts w:ascii="Trebuchet MS" w:hAnsi="Trebuchet MS" w:cs="Arial"/>
              </w:rPr>
              <w:t xml:space="preserve"> M</w:t>
            </w:r>
            <w:r>
              <w:rPr>
                <w:rFonts w:ascii="Trebuchet MS" w:hAnsi="Trebuchet MS" w:cs="Arial"/>
              </w:rPr>
              <w:t>3</w:t>
            </w:r>
            <w:r w:rsidRPr="00275F14">
              <w:rPr>
                <w:rFonts w:ascii="Trebuchet MS" w:hAnsi="Trebuchet MS" w:cs="Arial"/>
              </w:rPr>
              <w:t>/</w:t>
            </w:r>
            <w:r>
              <w:rPr>
                <w:rFonts w:ascii="Trebuchet MS" w:hAnsi="Trebuchet MS" w:cs="Arial"/>
              </w:rPr>
              <w:t>6B</w:t>
            </w:r>
            <w:r w:rsidRPr="00275F14">
              <w:rPr>
                <w:rFonts w:ascii="Trebuchet MS" w:hAnsi="Trebuchet MS" w:cs="Arial"/>
              </w:rPr>
              <w:t xml:space="preserve"> avand in vedere </w:t>
            </w:r>
            <w:r>
              <w:rPr>
                <w:rFonts w:ascii="Trebuchet MS" w:hAnsi="Trebuchet MS" w:cs="Arial"/>
              </w:rPr>
              <w:t>interesul ridicat pentru aceasta masura , precum si faptul ca</w:t>
            </w:r>
            <w:r>
              <w:rPr>
                <w:rFonts w:ascii="Trebuchet MS" w:eastAsia="Times New Roman" w:hAnsi="Trebuchet MS" w:cs="Times New Roman"/>
                <w:noProof/>
              </w:rPr>
              <w:t xml:space="preserve"> n</w:t>
            </w:r>
            <w:r w:rsidRPr="0006295C">
              <w:rPr>
                <w:rFonts w:ascii="Trebuchet MS" w:eastAsia="Times New Roman" w:hAnsi="Trebuchet MS" w:cs="Times New Roman"/>
                <w:noProof/>
              </w:rPr>
              <w:t xml:space="preserve">evoia de investitii in infrastructura de baza si in serviciile oferite populatiei din teritoriul </w:t>
            </w:r>
            <w:r w:rsidRPr="0006295C">
              <w:rPr>
                <w:rFonts w:ascii="Trebuchet MS" w:eastAsia="Times New Roman" w:hAnsi="Trebuchet MS" w:cs="Times New Roman"/>
                <w:noProof/>
              </w:rPr>
              <w:lastRenderedPageBreak/>
              <w:t xml:space="preserve">GAL </w:t>
            </w:r>
            <w:r w:rsidR="00FC099D">
              <w:rPr>
                <w:rFonts w:ascii="Trebuchet MS" w:eastAsia="Times New Roman" w:hAnsi="Trebuchet MS" w:cs="Times New Roman"/>
                <w:noProof/>
              </w:rPr>
              <w:t>Ada Kaleh</w:t>
            </w:r>
            <w:r w:rsidRPr="0006295C">
              <w:rPr>
                <w:rFonts w:ascii="Trebuchet MS" w:eastAsia="Times New Roman" w:hAnsi="Trebuchet MS" w:cs="Times New Roman"/>
                <w:noProof/>
              </w:rPr>
              <w:t xml:space="preserve"> este foarte mare, raportat la dimensiunea teritoriului care contine 1</w:t>
            </w:r>
            <w:r w:rsidR="00FC099D">
              <w:rPr>
                <w:rFonts w:ascii="Trebuchet MS" w:eastAsia="Times New Roman" w:hAnsi="Trebuchet MS" w:cs="Times New Roman"/>
                <w:noProof/>
              </w:rPr>
              <w:t>1</w:t>
            </w:r>
            <w:r w:rsidRPr="0006295C">
              <w:rPr>
                <w:rFonts w:ascii="Trebuchet MS" w:eastAsia="Times New Roman" w:hAnsi="Trebuchet MS" w:cs="Times New Roman"/>
                <w:noProof/>
              </w:rPr>
              <w:t xml:space="preserve"> UAT-uri, cu o suprafata totala </w:t>
            </w:r>
            <w:r w:rsidRPr="00D37B39">
              <w:rPr>
                <w:rFonts w:ascii="Trebuchet MS" w:eastAsia="Times New Roman" w:hAnsi="Trebuchet MS" w:cs="Times New Roman"/>
                <w:noProof/>
              </w:rPr>
              <w:t xml:space="preserve">de </w:t>
            </w:r>
            <w:r w:rsidR="00D37B39" w:rsidRPr="00D37B39">
              <w:rPr>
                <w:rFonts w:ascii="Trebuchet MS" w:eastAsia="Times New Roman" w:hAnsi="Trebuchet MS" w:cs="Times New Roman"/>
                <w:noProof/>
              </w:rPr>
              <w:t>774</w:t>
            </w:r>
            <w:r w:rsidRPr="00D37B39">
              <w:rPr>
                <w:rFonts w:ascii="Trebuchet MS" w:eastAsia="Times New Roman" w:hAnsi="Trebuchet MS" w:cs="Times New Roman"/>
                <w:noProof/>
              </w:rPr>
              <w:t xml:space="preserve"> km2 și o populatie de </w:t>
            </w:r>
            <w:r w:rsidR="00D37B39" w:rsidRPr="00D37B39">
              <w:rPr>
                <w:rFonts w:ascii="Trebuchet MS" w:eastAsia="Times New Roman" w:hAnsi="Trebuchet MS" w:cs="Times New Roman"/>
                <w:noProof/>
              </w:rPr>
              <w:t>31</w:t>
            </w:r>
            <w:r w:rsidRPr="00D37B39">
              <w:rPr>
                <w:rFonts w:ascii="Trebuchet MS" w:eastAsia="Times New Roman" w:hAnsi="Trebuchet MS" w:cs="Times New Roman"/>
                <w:noProof/>
              </w:rPr>
              <w:t>.</w:t>
            </w:r>
            <w:r w:rsidR="00D37B39" w:rsidRPr="00D37B39">
              <w:rPr>
                <w:rFonts w:ascii="Trebuchet MS" w:eastAsia="Times New Roman" w:hAnsi="Trebuchet MS" w:cs="Times New Roman"/>
                <w:noProof/>
              </w:rPr>
              <w:t>866</w:t>
            </w:r>
            <w:r w:rsidRPr="0006295C">
              <w:rPr>
                <w:rFonts w:ascii="Trebuchet MS" w:eastAsia="Times New Roman" w:hAnsi="Trebuchet MS" w:cs="Times New Roman"/>
                <w:noProof/>
              </w:rPr>
              <w:t xml:space="preserve"> locuitori</w:t>
            </w:r>
            <w:r>
              <w:rPr>
                <w:rFonts w:ascii="Trebuchet MS" w:eastAsia="Times New Roman" w:hAnsi="Trebuchet MS" w:cs="Times New Roman"/>
                <w:noProof/>
              </w:rPr>
              <w:t>.</w:t>
            </w:r>
          </w:p>
          <w:p w14:paraId="662F3C2A" w14:textId="6D75939E" w:rsidR="002A6E2F" w:rsidRDefault="002A6E2F" w:rsidP="002A6E2F">
            <w:pPr>
              <w:jc w:val="both"/>
              <w:rPr>
                <w:rFonts w:ascii="Trebuchet MS" w:hAnsi="Trebuchet MS"/>
                <w:bCs/>
                <w:color w:val="000000" w:themeColor="text1"/>
              </w:rPr>
            </w:pPr>
            <w:r>
              <w:rPr>
                <w:rFonts w:ascii="Trebuchet MS" w:hAnsi="Trebuchet MS" w:cs="Arial"/>
              </w:rPr>
              <w:t>Mentionam ca proiect</w:t>
            </w:r>
            <w:r w:rsidR="00D37B39">
              <w:rPr>
                <w:rFonts w:ascii="Trebuchet MS" w:hAnsi="Trebuchet MS" w:cs="Arial"/>
              </w:rPr>
              <w:t>ele</w:t>
            </w:r>
            <w:r>
              <w:rPr>
                <w:rFonts w:ascii="Trebuchet MS" w:hAnsi="Trebuchet MS" w:cs="Arial"/>
              </w:rPr>
              <w:t xml:space="preserve"> selectat</w:t>
            </w:r>
            <w:r w:rsidR="00D37B39">
              <w:rPr>
                <w:rFonts w:ascii="Trebuchet MS" w:hAnsi="Trebuchet MS" w:cs="Arial"/>
              </w:rPr>
              <w:t>e</w:t>
            </w:r>
            <w:r>
              <w:rPr>
                <w:rFonts w:ascii="Trebuchet MS" w:hAnsi="Trebuchet MS" w:cs="Arial"/>
              </w:rPr>
              <w:t xml:space="preserve"> in cadrul </w:t>
            </w:r>
            <w:r w:rsidR="00D37B39" w:rsidRPr="002A6E2F">
              <w:rPr>
                <w:rFonts w:ascii="Trebuchet MS" w:hAnsi="Trebuchet MS"/>
                <w:b/>
                <w:color w:val="000000" w:themeColor="text1"/>
              </w:rPr>
              <w:t>M2/6A ANTREPRENOR NON-AGRICOL</w:t>
            </w:r>
            <w:r w:rsidR="00D37B39" w:rsidRPr="00544BA9">
              <w:rPr>
                <w:rFonts w:ascii="Trebuchet MS" w:hAnsi="Trebuchet MS"/>
                <w:bCs/>
                <w:color w:val="000000" w:themeColor="text1"/>
              </w:rPr>
              <w:t xml:space="preserve"> </w:t>
            </w:r>
            <w:r w:rsidRPr="00544BA9">
              <w:rPr>
                <w:rFonts w:ascii="Trebuchet MS" w:hAnsi="Trebuchet MS"/>
                <w:bCs/>
                <w:color w:val="000000" w:themeColor="text1"/>
              </w:rPr>
              <w:t xml:space="preserve">(prioritatea </w:t>
            </w:r>
            <w:r w:rsidR="00D37B39">
              <w:rPr>
                <w:rFonts w:ascii="Trebuchet MS" w:hAnsi="Trebuchet MS"/>
                <w:bCs/>
                <w:color w:val="000000" w:themeColor="text1"/>
              </w:rPr>
              <w:t>6</w:t>
            </w:r>
            <w:r w:rsidRPr="00544BA9">
              <w:rPr>
                <w:rFonts w:ascii="Trebuchet MS" w:hAnsi="Trebuchet MS"/>
                <w:bCs/>
                <w:color w:val="000000" w:themeColor="text1"/>
              </w:rPr>
              <w:t>) asigura indeplinirea indicatorilor de monitorizare asumati in cadrul fisei masurii</w:t>
            </w:r>
            <w:r>
              <w:rPr>
                <w:rFonts w:ascii="Trebuchet MS" w:hAnsi="Trebuchet MS"/>
                <w:bCs/>
                <w:color w:val="000000" w:themeColor="text1"/>
              </w:rPr>
              <w:t xml:space="preserve">, stadiul implementarii </w:t>
            </w:r>
            <w:r w:rsidR="001776DB">
              <w:rPr>
                <w:rFonts w:ascii="Trebuchet MS" w:hAnsi="Trebuchet MS"/>
                <w:bCs/>
                <w:color w:val="000000" w:themeColor="text1"/>
              </w:rPr>
              <w:t xml:space="preserve">celor 2 </w:t>
            </w:r>
            <w:r>
              <w:rPr>
                <w:rFonts w:ascii="Trebuchet MS" w:hAnsi="Trebuchet MS"/>
                <w:bCs/>
                <w:color w:val="000000" w:themeColor="text1"/>
              </w:rPr>
              <w:t>masuri fiind urmatorul:</w:t>
            </w:r>
          </w:p>
          <w:p w14:paraId="624DE7DE" w14:textId="50C07A86" w:rsidR="002A6E2F" w:rsidRDefault="002A6E2F" w:rsidP="002A6E2F">
            <w:pPr>
              <w:contextualSpacing/>
              <w:jc w:val="both"/>
              <w:rPr>
                <w:rFonts w:ascii="Trebuchet MS" w:eastAsia="Times New Roman" w:hAnsi="Trebuchet MS" w:cs="Times New Roman"/>
                <w:noProof/>
              </w:rPr>
            </w:pPr>
            <w:r w:rsidRPr="00741C8E">
              <w:rPr>
                <w:rFonts w:ascii="Trebuchet MS" w:eastAsia="Times New Roman" w:hAnsi="Trebuchet MS" w:cs="Times New Roman"/>
                <w:b/>
                <w:bCs/>
                <w:noProof/>
              </w:rPr>
              <w:t xml:space="preserve">Masura </w:t>
            </w:r>
            <w:r w:rsidR="00D37B39" w:rsidRPr="002A6E2F">
              <w:rPr>
                <w:rFonts w:ascii="Trebuchet MS" w:hAnsi="Trebuchet MS"/>
                <w:b/>
                <w:color w:val="000000" w:themeColor="text1"/>
              </w:rPr>
              <w:t>M2/6A ANTREPRENOR NON-AGRICOL</w:t>
            </w:r>
          </w:p>
          <w:p w14:paraId="61C529DB" w14:textId="75039131" w:rsidR="002A6E2F" w:rsidRPr="00741C8E" w:rsidRDefault="002A6E2F" w:rsidP="002A6E2F">
            <w:pPr>
              <w:contextualSpacing/>
              <w:jc w:val="both"/>
              <w:rPr>
                <w:rFonts w:ascii="Trebuchet MS" w:eastAsia="Times New Roman" w:hAnsi="Trebuchet MS" w:cs="Times New Roman"/>
                <w:noProof/>
              </w:rPr>
            </w:pPr>
            <w:r w:rsidRPr="00741C8E">
              <w:rPr>
                <w:rFonts w:ascii="Trebuchet MS" w:eastAsia="Times New Roman" w:hAnsi="Trebuchet MS" w:cs="Times New Roman"/>
                <w:noProof/>
              </w:rPr>
              <w:t xml:space="preserve">Alocarea actuala a masurii: </w:t>
            </w:r>
            <w:r w:rsidR="00D37B39">
              <w:rPr>
                <w:rFonts w:ascii="Trebuchet MS" w:hAnsi="Trebuchet MS"/>
                <w:b/>
                <w:color w:val="000000" w:themeColor="text1"/>
              </w:rPr>
              <w:t>596.859,76</w:t>
            </w:r>
            <w:r w:rsidR="009B157C">
              <w:rPr>
                <w:rFonts w:ascii="Trebuchet MS" w:hAnsi="Trebuchet MS"/>
                <w:b/>
                <w:color w:val="000000" w:themeColor="text1"/>
              </w:rPr>
              <w:t xml:space="preserve"> </w:t>
            </w:r>
            <w:r w:rsidRPr="00741C8E">
              <w:rPr>
                <w:rFonts w:ascii="Trebuchet MS" w:eastAsia="Times New Roman" w:hAnsi="Trebuchet MS" w:cs="Times New Roman"/>
                <w:noProof/>
              </w:rPr>
              <w:t>euro</w:t>
            </w:r>
          </w:p>
          <w:p w14:paraId="63E39A36" w14:textId="65A823C7" w:rsidR="002A6E2F" w:rsidRPr="009B157C" w:rsidRDefault="002A6E2F" w:rsidP="002A6E2F">
            <w:pPr>
              <w:contextualSpacing/>
              <w:jc w:val="both"/>
              <w:rPr>
                <w:rFonts w:ascii="Trebuchet MS" w:eastAsia="Times New Roman" w:hAnsi="Trebuchet MS" w:cs="Times New Roman"/>
                <w:noProof/>
                <w:color w:val="000000" w:themeColor="text1"/>
              </w:rPr>
            </w:pPr>
            <w:r w:rsidRPr="0078574E">
              <w:rPr>
                <w:rFonts w:ascii="Trebuchet MS" w:eastAsia="Times New Roman" w:hAnsi="Trebuchet MS" w:cs="Times New Roman"/>
                <w:noProof/>
              </w:rPr>
              <w:t>Proiecte selectate (numar/valoare</w:t>
            </w:r>
            <w:r w:rsidRPr="009B157C">
              <w:rPr>
                <w:rFonts w:ascii="Trebuchet MS" w:eastAsia="Times New Roman" w:hAnsi="Trebuchet MS" w:cs="Times New Roman"/>
                <w:noProof/>
                <w:color w:val="000000" w:themeColor="text1"/>
              </w:rPr>
              <w:t xml:space="preserve">): </w:t>
            </w:r>
            <w:r w:rsidR="009B157C">
              <w:rPr>
                <w:rFonts w:ascii="Trebuchet MS" w:eastAsia="Times New Roman" w:hAnsi="Trebuchet MS" w:cs="Times New Roman"/>
                <w:noProof/>
                <w:color w:val="000000" w:themeColor="text1"/>
              </w:rPr>
              <w:t>20</w:t>
            </w:r>
            <w:r w:rsidRPr="009B157C">
              <w:rPr>
                <w:rFonts w:ascii="Trebuchet MS" w:eastAsia="Times New Roman" w:hAnsi="Trebuchet MS" w:cs="Times New Roman"/>
                <w:noProof/>
                <w:color w:val="000000" w:themeColor="text1"/>
              </w:rPr>
              <w:t xml:space="preserve"> proiecte selectate in valoare de </w:t>
            </w:r>
            <w:r w:rsidR="00D37B39" w:rsidRPr="009B157C">
              <w:rPr>
                <w:rFonts w:ascii="Trebuchet MS" w:eastAsia="Times New Roman" w:hAnsi="Trebuchet MS" w:cs="Times New Roman"/>
                <w:noProof/>
                <w:color w:val="000000" w:themeColor="text1"/>
              </w:rPr>
              <w:t>60</w:t>
            </w:r>
            <w:r w:rsidRPr="009B157C">
              <w:rPr>
                <w:rFonts w:ascii="Trebuchet MS" w:eastAsia="Times New Roman" w:hAnsi="Trebuchet MS" w:cs="Times New Roman"/>
                <w:noProof/>
                <w:color w:val="000000" w:themeColor="text1"/>
              </w:rPr>
              <w:t>0.000,00 euro</w:t>
            </w:r>
          </w:p>
          <w:p w14:paraId="2D9FF9C9" w14:textId="3909F546" w:rsidR="002A6E2F" w:rsidRPr="009B157C" w:rsidRDefault="002A6E2F" w:rsidP="002A6E2F">
            <w:pPr>
              <w:contextualSpacing/>
              <w:jc w:val="both"/>
              <w:rPr>
                <w:rFonts w:ascii="Trebuchet MS" w:eastAsia="Times New Roman" w:hAnsi="Trebuchet MS" w:cs="Times New Roman"/>
                <w:noProof/>
                <w:color w:val="000000" w:themeColor="text1"/>
              </w:rPr>
            </w:pPr>
            <w:r w:rsidRPr="009B157C">
              <w:rPr>
                <w:rFonts w:ascii="Trebuchet MS" w:eastAsia="Times New Roman" w:hAnsi="Trebuchet MS" w:cs="Times New Roman"/>
                <w:noProof/>
                <w:color w:val="000000" w:themeColor="text1"/>
              </w:rPr>
              <w:t xml:space="preserve">Proiecte contractate (numar/valoare): </w:t>
            </w:r>
            <w:r w:rsidR="00D37B39" w:rsidRPr="009B157C">
              <w:rPr>
                <w:rFonts w:ascii="Trebuchet MS" w:eastAsia="Times New Roman" w:hAnsi="Trebuchet MS" w:cs="Times New Roman"/>
                <w:noProof/>
                <w:color w:val="000000" w:themeColor="text1"/>
              </w:rPr>
              <w:t>14</w:t>
            </w:r>
            <w:r w:rsidRPr="009B157C">
              <w:rPr>
                <w:rFonts w:ascii="Trebuchet MS" w:eastAsia="Times New Roman" w:hAnsi="Trebuchet MS" w:cs="Times New Roman"/>
                <w:noProof/>
                <w:color w:val="000000" w:themeColor="text1"/>
              </w:rPr>
              <w:t xml:space="preserve"> proiecte</w:t>
            </w:r>
            <w:r w:rsidR="009B157C">
              <w:rPr>
                <w:rFonts w:ascii="Trebuchet MS" w:eastAsia="Times New Roman" w:hAnsi="Trebuchet MS" w:cs="Times New Roman"/>
                <w:noProof/>
                <w:color w:val="000000" w:themeColor="text1"/>
              </w:rPr>
              <w:t xml:space="preserve"> </w:t>
            </w:r>
            <w:r w:rsidR="009B157C" w:rsidRPr="009B157C">
              <w:rPr>
                <w:rFonts w:ascii="Trebuchet MS" w:eastAsia="Times New Roman" w:hAnsi="Trebuchet MS" w:cs="Times New Roman"/>
                <w:noProof/>
                <w:color w:val="000000" w:themeColor="text1"/>
              </w:rPr>
              <w:t>contractate</w:t>
            </w:r>
            <w:r w:rsidRPr="009B157C">
              <w:rPr>
                <w:rFonts w:ascii="Trebuchet MS" w:eastAsia="Times New Roman" w:hAnsi="Trebuchet MS" w:cs="Times New Roman"/>
                <w:noProof/>
                <w:color w:val="000000" w:themeColor="text1"/>
              </w:rPr>
              <w:t xml:space="preserve"> in valoare de </w:t>
            </w:r>
            <w:r w:rsidR="00D37B39" w:rsidRPr="009B157C">
              <w:rPr>
                <w:rFonts w:ascii="Trebuchet MS" w:eastAsia="Times New Roman" w:hAnsi="Trebuchet MS" w:cs="Times New Roman"/>
                <w:noProof/>
                <w:color w:val="000000" w:themeColor="text1"/>
              </w:rPr>
              <w:t>42</w:t>
            </w:r>
            <w:r w:rsidRPr="009B157C">
              <w:rPr>
                <w:rFonts w:ascii="Trebuchet MS" w:eastAsia="Times New Roman" w:hAnsi="Trebuchet MS" w:cs="Times New Roman"/>
                <w:noProof/>
                <w:color w:val="000000" w:themeColor="text1"/>
              </w:rPr>
              <w:t>0.000,00 euro</w:t>
            </w:r>
          </w:p>
          <w:p w14:paraId="6D3E6AA2" w14:textId="01717164" w:rsidR="002A6E2F" w:rsidRPr="009B157C" w:rsidRDefault="002A6E2F" w:rsidP="002A6E2F">
            <w:pPr>
              <w:contextualSpacing/>
              <w:jc w:val="both"/>
              <w:rPr>
                <w:rFonts w:ascii="Trebuchet MS" w:eastAsia="Times New Roman" w:hAnsi="Trebuchet MS" w:cs="Times New Roman"/>
                <w:noProof/>
                <w:color w:val="000000" w:themeColor="text1"/>
              </w:rPr>
            </w:pPr>
            <w:r w:rsidRPr="009B157C">
              <w:rPr>
                <w:rFonts w:ascii="Trebuchet MS" w:eastAsia="Times New Roman" w:hAnsi="Trebuchet MS" w:cs="Times New Roman"/>
                <w:noProof/>
                <w:color w:val="000000" w:themeColor="text1"/>
              </w:rPr>
              <w:t>Proiecte reziliate (numar/valoare): 1 proiect</w:t>
            </w:r>
            <w:r w:rsidR="009B157C">
              <w:rPr>
                <w:rFonts w:ascii="Trebuchet MS" w:eastAsia="Times New Roman" w:hAnsi="Trebuchet MS" w:cs="Times New Roman"/>
                <w:noProof/>
                <w:color w:val="000000" w:themeColor="text1"/>
              </w:rPr>
              <w:t xml:space="preserve"> reziliat</w:t>
            </w:r>
            <w:r w:rsidRPr="009B157C">
              <w:rPr>
                <w:rFonts w:ascii="Trebuchet MS" w:eastAsia="Times New Roman" w:hAnsi="Trebuchet MS" w:cs="Times New Roman"/>
                <w:noProof/>
                <w:color w:val="000000" w:themeColor="text1"/>
              </w:rPr>
              <w:t xml:space="preserve"> in valoare de </w:t>
            </w:r>
            <w:r w:rsidR="00D37B39" w:rsidRPr="009B157C">
              <w:rPr>
                <w:rFonts w:ascii="Trebuchet MS" w:eastAsia="Times New Roman" w:hAnsi="Trebuchet MS" w:cs="Times New Roman"/>
                <w:noProof/>
                <w:color w:val="000000" w:themeColor="text1"/>
              </w:rPr>
              <w:t>30</w:t>
            </w:r>
            <w:r w:rsidRPr="009B157C">
              <w:rPr>
                <w:rFonts w:ascii="Trebuchet MS" w:eastAsia="Times New Roman" w:hAnsi="Trebuchet MS" w:cs="Times New Roman"/>
                <w:noProof/>
                <w:color w:val="000000" w:themeColor="text1"/>
              </w:rPr>
              <w:t xml:space="preserve">.000 euro </w:t>
            </w:r>
          </w:p>
          <w:p w14:paraId="0E8DC828" w14:textId="29EBFD6F" w:rsidR="002A6E2F" w:rsidRPr="009B157C" w:rsidRDefault="002A6E2F" w:rsidP="002A6E2F">
            <w:pPr>
              <w:contextualSpacing/>
              <w:jc w:val="both"/>
              <w:rPr>
                <w:rFonts w:ascii="Trebuchet MS" w:eastAsia="Times New Roman" w:hAnsi="Trebuchet MS" w:cs="Times New Roman"/>
                <w:b/>
                <w:bCs/>
                <w:noProof/>
                <w:color w:val="000000" w:themeColor="text1"/>
              </w:rPr>
            </w:pPr>
            <w:r w:rsidRPr="009B157C">
              <w:rPr>
                <w:rFonts w:ascii="Trebuchet MS" w:eastAsia="Times New Roman" w:hAnsi="Trebuchet MS" w:cs="Times New Roman"/>
                <w:noProof/>
                <w:color w:val="000000" w:themeColor="text1"/>
              </w:rPr>
              <w:t xml:space="preserve">Proiecte finalizate (numar/valoare): </w:t>
            </w:r>
            <w:r w:rsidR="003A1B16">
              <w:rPr>
                <w:rFonts w:ascii="Trebuchet MS" w:eastAsia="Times New Roman" w:hAnsi="Trebuchet MS" w:cs="Times New Roman"/>
                <w:noProof/>
                <w:color w:val="000000" w:themeColor="text1"/>
              </w:rPr>
              <w:t>10</w:t>
            </w:r>
            <w:r w:rsidRPr="009B157C">
              <w:rPr>
                <w:rFonts w:ascii="Trebuchet MS" w:eastAsia="Times New Roman" w:hAnsi="Trebuchet MS" w:cs="Times New Roman"/>
                <w:noProof/>
                <w:color w:val="000000" w:themeColor="text1"/>
              </w:rPr>
              <w:t xml:space="preserve"> proiecte</w:t>
            </w:r>
            <w:r w:rsidR="009B157C">
              <w:rPr>
                <w:rFonts w:ascii="Trebuchet MS" w:eastAsia="Times New Roman" w:hAnsi="Trebuchet MS" w:cs="Times New Roman"/>
                <w:noProof/>
                <w:color w:val="000000" w:themeColor="text1"/>
              </w:rPr>
              <w:t xml:space="preserve"> finalizate </w:t>
            </w:r>
            <w:r w:rsidRPr="009B157C">
              <w:rPr>
                <w:rFonts w:ascii="Trebuchet MS" w:eastAsia="Times New Roman" w:hAnsi="Trebuchet MS" w:cs="Times New Roman"/>
                <w:noProof/>
                <w:color w:val="000000" w:themeColor="text1"/>
              </w:rPr>
              <w:t xml:space="preserve">in valoare de </w:t>
            </w:r>
            <w:r w:rsidR="00D37B39" w:rsidRPr="009B157C">
              <w:rPr>
                <w:rFonts w:ascii="Trebuchet MS" w:hAnsi="Trebuchet MS" w:cs="Arial"/>
                <w:color w:val="000000" w:themeColor="text1"/>
              </w:rPr>
              <w:t>2</w:t>
            </w:r>
            <w:r w:rsidR="003A1B16">
              <w:rPr>
                <w:rFonts w:ascii="Trebuchet MS" w:hAnsi="Trebuchet MS" w:cs="Arial"/>
                <w:color w:val="000000" w:themeColor="text1"/>
              </w:rPr>
              <w:t>97</w:t>
            </w:r>
            <w:r w:rsidRPr="009B157C">
              <w:rPr>
                <w:rFonts w:ascii="Trebuchet MS" w:hAnsi="Trebuchet MS" w:cs="Arial"/>
                <w:color w:val="000000" w:themeColor="text1"/>
              </w:rPr>
              <w:t>.</w:t>
            </w:r>
            <w:r w:rsidR="00D37B39" w:rsidRPr="009B157C">
              <w:rPr>
                <w:rFonts w:ascii="Trebuchet MS" w:hAnsi="Trebuchet MS" w:cs="Arial"/>
                <w:color w:val="000000" w:themeColor="text1"/>
              </w:rPr>
              <w:t>0</w:t>
            </w:r>
            <w:r w:rsidRPr="009B157C">
              <w:rPr>
                <w:rFonts w:ascii="Trebuchet MS" w:hAnsi="Trebuchet MS" w:cs="Arial"/>
                <w:color w:val="000000" w:themeColor="text1"/>
              </w:rPr>
              <w:t>00</w:t>
            </w:r>
            <w:r w:rsidRPr="009B157C">
              <w:rPr>
                <w:rFonts w:ascii="Trebuchet MS" w:eastAsia="Times New Roman" w:hAnsi="Trebuchet MS" w:cs="Times New Roman"/>
                <w:noProof/>
                <w:color w:val="000000" w:themeColor="text1"/>
              </w:rPr>
              <w:t xml:space="preserve"> euro</w:t>
            </w:r>
          </w:p>
          <w:p w14:paraId="70447162" w14:textId="53452088" w:rsidR="002A6E2F" w:rsidRPr="009B157C" w:rsidRDefault="002A6E2F" w:rsidP="002A6E2F">
            <w:pPr>
              <w:contextualSpacing/>
              <w:jc w:val="both"/>
              <w:rPr>
                <w:rFonts w:ascii="Trebuchet MS" w:eastAsia="Times New Roman" w:hAnsi="Trebuchet MS" w:cs="Times New Roman"/>
                <w:noProof/>
                <w:color w:val="000000" w:themeColor="text1"/>
              </w:rPr>
            </w:pPr>
            <w:r w:rsidRPr="009B157C">
              <w:rPr>
                <w:rFonts w:ascii="Trebuchet MS" w:eastAsia="Times New Roman" w:hAnsi="Trebuchet MS" w:cs="Times New Roman"/>
                <w:noProof/>
                <w:color w:val="000000" w:themeColor="text1"/>
              </w:rPr>
              <w:t xml:space="preserve">Proiecte aflate in implementare (numar/valoare):  </w:t>
            </w:r>
            <w:r w:rsidR="00112859">
              <w:rPr>
                <w:rFonts w:ascii="Trebuchet MS" w:eastAsia="Times New Roman" w:hAnsi="Trebuchet MS" w:cs="Times New Roman"/>
                <w:noProof/>
                <w:color w:val="000000" w:themeColor="text1"/>
              </w:rPr>
              <w:t>3</w:t>
            </w:r>
            <w:r w:rsidRPr="009B157C">
              <w:rPr>
                <w:rFonts w:ascii="Trebuchet MS" w:eastAsia="Times New Roman" w:hAnsi="Trebuchet MS" w:cs="Times New Roman"/>
                <w:noProof/>
                <w:color w:val="000000" w:themeColor="text1"/>
              </w:rPr>
              <w:t xml:space="preserve"> proiecte</w:t>
            </w:r>
            <w:r w:rsidR="009B157C">
              <w:rPr>
                <w:rFonts w:ascii="Trebuchet MS" w:eastAsia="Times New Roman" w:hAnsi="Trebuchet MS" w:cs="Times New Roman"/>
                <w:noProof/>
                <w:color w:val="000000" w:themeColor="text1"/>
              </w:rPr>
              <w:t xml:space="preserve"> </w:t>
            </w:r>
            <w:r w:rsidR="009B157C" w:rsidRPr="009B157C">
              <w:rPr>
                <w:rFonts w:ascii="Trebuchet MS" w:eastAsia="Times New Roman" w:hAnsi="Trebuchet MS" w:cs="Times New Roman"/>
                <w:noProof/>
                <w:color w:val="000000" w:themeColor="text1"/>
              </w:rPr>
              <w:t xml:space="preserve">in valoare de </w:t>
            </w:r>
            <w:r w:rsidR="00112859">
              <w:rPr>
                <w:rFonts w:ascii="Trebuchet MS" w:eastAsia="Times New Roman" w:hAnsi="Trebuchet MS" w:cs="Times New Roman"/>
                <w:noProof/>
                <w:color w:val="000000" w:themeColor="text1"/>
              </w:rPr>
              <w:t>90</w:t>
            </w:r>
            <w:r w:rsidR="009B157C" w:rsidRPr="009B157C">
              <w:rPr>
                <w:rFonts w:ascii="Trebuchet MS" w:eastAsia="Times New Roman" w:hAnsi="Trebuchet MS" w:cs="Times New Roman"/>
                <w:noProof/>
                <w:color w:val="000000" w:themeColor="text1"/>
              </w:rPr>
              <w:t>.000 euro</w:t>
            </w:r>
            <w:r w:rsidRPr="009B157C">
              <w:rPr>
                <w:rFonts w:ascii="Trebuchet MS" w:eastAsia="Times New Roman" w:hAnsi="Trebuchet MS" w:cs="Times New Roman"/>
                <w:noProof/>
                <w:color w:val="000000" w:themeColor="text1"/>
              </w:rPr>
              <w:t xml:space="preserve"> </w:t>
            </w:r>
          </w:p>
          <w:p w14:paraId="0CBEA80D" w14:textId="1B4A473D" w:rsidR="002A6E2F" w:rsidRPr="009B157C" w:rsidRDefault="002A6E2F" w:rsidP="002A6E2F">
            <w:pPr>
              <w:contextualSpacing/>
              <w:jc w:val="both"/>
              <w:rPr>
                <w:rFonts w:ascii="Trebuchet MS" w:eastAsia="Times New Roman" w:hAnsi="Trebuchet MS" w:cs="Times New Roman"/>
                <w:noProof/>
                <w:color w:val="000000" w:themeColor="text1"/>
              </w:rPr>
            </w:pPr>
            <w:r w:rsidRPr="009B157C">
              <w:rPr>
                <w:rFonts w:ascii="Trebuchet MS" w:eastAsia="Times New Roman" w:hAnsi="Trebuchet MS" w:cs="Times New Roman"/>
                <w:noProof/>
                <w:color w:val="000000" w:themeColor="text1"/>
              </w:rPr>
              <w:t xml:space="preserve">Proiecte in </w:t>
            </w:r>
            <w:r w:rsidR="00D259B3">
              <w:rPr>
                <w:rFonts w:ascii="Trebuchet MS" w:eastAsia="Times New Roman" w:hAnsi="Trebuchet MS" w:cs="Times New Roman"/>
                <w:noProof/>
                <w:color w:val="000000" w:themeColor="text1"/>
              </w:rPr>
              <w:t>evaluare la AFIR</w:t>
            </w:r>
            <w:r w:rsidRPr="009B157C">
              <w:rPr>
                <w:rFonts w:ascii="Trebuchet MS" w:eastAsia="Times New Roman" w:hAnsi="Trebuchet MS" w:cs="Times New Roman"/>
                <w:noProof/>
                <w:color w:val="000000" w:themeColor="text1"/>
              </w:rPr>
              <w:t xml:space="preserve"> (numar/valoare): </w:t>
            </w:r>
            <w:r w:rsidR="009B157C">
              <w:rPr>
                <w:rFonts w:ascii="Trebuchet MS" w:eastAsia="Times New Roman" w:hAnsi="Trebuchet MS" w:cs="Times New Roman"/>
                <w:noProof/>
                <w:color w:val="000000" w:themeColor="text1"/>
              </w:rPr>
              <w:t xml:space="preserve">3 </w:t>
            </w:r>
            <w:r w:rsidRPr="009B157C">
              <w:rPr>
                <w:rFonts w:ascii="Trebuchet MS" w:eastAsia="Times New Roman" w:hAnsi="Trebuchet MS" w:cs="Times New Roman"/>
                <w:noProof/>
                <w:color w:val="000000" w:themeColor="text1"/>
              </w:rPr>
              <w:t>proiecte</w:t>
            </w:r>
            <w:r w:rsidR="009B157C">
              <w:rPr>
                <w:rFonts w:ascii="Trebuchet MS" w:eastAsia="Times New Roman" w:hAnsi="Trebuchet MS" w:cs="Times New Roman"/>
                <w:noProof/>
                <w:color w:val="000000" w:themeColor="text1"/>
              </w:rPr>
              <w:t xml:space="preserve"> </w:t>
            </w:r>
            <w:r w:rsidR="009B157C" w:rsidRPr="009B157C">
              <w:rPr>
                <w:rFonts w:ascii="Trebuchet MS" w:eastAsia="Times New Roman" w:hAnsi="Trebuchet MS" w:cs="Times New Roman"/>
                <w:noProof/>
                <w:color w:val="000000" w:themeColor="text1"/>
              </w:rPr>
              <w:t>(selectate la nivel Gal) in valoare de 90.000 euro</w:t>
            </w:r>
            <w:r w:rsidR="009B157C">
              <w:rPr>
                <w:rFonts w:ascii="Trebuchet MS" w:eastAsia="Times New Roman" w:hAnsi="Trebuchet MS" w:cs="Times New Roman"/>
                <w:noProof/>
                <w:color w:val="000000" w:themeColor="text1"/>
              </w:rPr>
              <w:t xml:space="preserve">  </w:t>
            </w:r>
          </w:p>
          <w:p w14:paraId="0941C07C" w14:textId="27A713EB" w:rsidR="002A6E2F" w:rsidRPr="005956DC" w:rsidRDefault="002A6E2F" w:rsidP="002A6E2F">
            <w:pPr>
              <w:contextualSpacing/>
              <w:jc w:val="both"/>
              <w:rPr>
                <w:rFonts w:ascii="Trebuchet MS" w:eastAsia="Times New Roman" w:hAnsi="Trebuchet MS" w:cs="Times New Roman"/>
                <w:noProof/>
              </w:rPr>
            </w:pPr>
            <w:r w:rsidRPr="005956DC">
              <w:rPr>
                <w:rFonts w:ascii="Trebuchet MS" w:eastAsia="Times New Roman" w:hAnsi="Trebuchet MS" w:cs="Times New Roman"/>
                <w:noProof/>
              </w:rPr>
              <w:t xml:space="preserve">Plati efectuate </w:t>
            </w:r>
            <w:r w:rsidRPr="0078574E">
              <w:rPr>
                <w:rFonts w:ascii="Trebuchet MS" w:eastAsia="Times New Roman" w:hAnsi="Trebuchet MS" w:cs="Times New Roman"/>
                <w:noProof/>
              </w:rPr>
              <w:t xml:space="preserve">de AFIR: </w:t>
            </w:r>
            <w:r w:rsidR="00D37B39">
              <w:rPr>
                <w:rFonts w:ascii="Trebuchet MS" w:hAnsi="Trebuchet MS" w:cs="Arial"/>
              </w:rPr>
              <w:t>3</w:t>
            </w:r>
            <w:r w:rsidR="003A1B16">
              <w:rPr>
                <w:rFonts w:ascii="Trebuchet MS" w:hAnsi="Trebuchet MS" w:cs="Arial"/>
              </w:rPr>
              <w:t>60</w:t>
            </w:r>
            <w:r w:rsidRPr="0078574E">
              <w:rPr>
                <w:rFonts w:ascii="Trebuchet MS" w:hAnsi="Trebuchet MS" w:cs="Arial"/>
              </w:rPr>
              <w:t>.000</w:t>
            </w:r>
            <w:r w:rsidRPr="0078574E">
              <w:rPr>
                <w:rFonts w:ascii="Trebuchet MS" w:eastAsia="Times New Roman" w:hAnsi="Trebuchet MS" w:cs="Times New Roman"/>
                <w:noProof/>
              </w:rPr>
              <w:t xml:space="preserve"> euro</w:t>
            </w:r>
          </w:p>
          <w:p w14:paraId="3A820CA5" w14:textId="77777777" w:rsidR="002A6E2F" w:rsidRPr="005956DC" w:rsidRDefault="002A6E2F" w:rsidP="002A6E2F">
            <w:pPr>
              <w:contextualSpacing/>
              <w:jc w:val="both"/>
              <w:rPr>
                <w:rFonts w:ascii="Trebuchet MS" w:eastAsia="Times New Roman" w:hAnsi="Trebuchet MS" w:cs="Times New Roman"/>
                <w:b/>
                <w:bCs/>
                <w:noProof/>
              </w:rPr>
            </w:pPr>
            <w:r w:rsidRPr="005956DC">
              <w:rPr>
                <w:rFonts w:ascii="Trebuchet MS" w:eastAsia="Times New Roman" w:hAnsi="Trebuchet MS" w:cs="Times New Roman"/>
                <w:b/>
                <w:bCs/>
                <w:noProof/>
              </w:rPr>
              <w:t>Indicatori de rezultat propuși:</w:t>
            </w:r>
          </w:p>
          <w:p w14:paraId="72212669" w14:textId="77777777" w:rsidR="00D37B39" w:rsidRPr="00D37B39" w:rsidRDefault="00D37B39" w:rsidP="00D37B39">
            <w:pPr>
              <w:pStyle w:val="Listparagraf"/>
              <w:numPr>
                <w:ilvl w:val="0"/>
                <w:numId w:val="19"/>
              </w:numPr>
              <w:rPr>
                <w:rFonts w:ascii="Trebuchet MS" w:hAnsi="Trebuchet MS"/>
                <w:color w:val="000000" w:themeColor="text1"/>
              </w:rPr>
            </w:pPr>
            <w:r w:rsidRPr="00D37B39">
              <w:rPr>
                <w:rFonts w:ascii="Trebuchet MS" w:hAnsi="Trebuchet MS"/>
                <w:color w:val="000000" w:themeColor="text1"/>
              </w:rPr>
              <w:t>Numarul de locuri de munca create (inclusiv PFA/ II nou constituite): minim 6</w:t>
            </w:r>
          </w:p>
          <w:p w14:paraId="7CCB89BE" w14:textId="77777777" w:rsidR="00D37B39" w:rsidRPr="00D37B39" w:rsidRDefault="00D37B39" w:rsidP="00D37B39">
            <w:pPr>
              <w:pStyle w:val="Listparagraf"/>
              <w:numPr>
                <w:ilvl w:val="0"/>
                <w:numId w:val="19"/>
              </w:numPr>
              <w:rPr>
                <w:rFonts w:ascii="Trebuchet MS" w:hAnsi="Trebuchet MS"/>
                <w:color w:val="000000" w:themeColor="text1"/>
              </w:rPr>
            </w:pPr>
            <w:r w:rsidRPr="00D37B39">
              <w:rPr>
                <w:rFonts w:ascii="Trebuchet MS" w:hAnsi="Trebuchet MS"/>
                <w:color w:val="000000" w:themeColor="text1"/>
              </w:rPr>
              <w:t>Numarul de fermieri/membrii ai exploatatiilor agricole care si-au diversificat activitatea agricola catre o activitate non-agricola: minim 2</w:t>
            </w:r>
          </w:p>
          <w:p w14:paraId="27704B1E" w14:textId="77777777" w:rsidR="00D37B39" w:rsidRPr="00D37B39" w:rsidRDefault="00D37B39" w:rsidP="00D37B39">
            <w:pPr>
              <w:pStyle w:val="Listparagraf"/>
              <w:numPr>
                <w:ilvl w:val="0"/>
                <w:numId w:val="19"/>
              </w:numPr>
              <w:rPr>
                <w:rFonts w:ascii="Trebuchet MS" w:hAnsi="Trebuchet MS"/>
                <w:color w:val="000000" w:themeColor="text1"/>
              </w:rPr>
            </w:pPr>
            <w:r w:rsidRPr="00D37B39">
              <w:rPr>
                <w:rFonts w:ascii="Trebuchet MS" w:hAnsi="Trebuchet MS"/>
                <w:color w:val="000000" w:themeColor="text1"/>
              </w:rPr>
              <w:t>Numarul de beneficiari sprijiniti: minim 8</w:t>
            </w:r>
          </w:p>
          <w:p w14:paraId="6C60D727" w14:textId="77777777" w:rsidR="00D37B39" w:rsidRDefault="00D37B39" w:rsidP="00D37B39">
            <w:pPr>
              <w:pStyle w:val="Listparagraf"/>
              <w:numPr>
                <w:ilvl w:val="0"/>
                <w:numId w:val="19"/>
              </w:numPr>
              <w:rPr>
                <w:rFonts w:ascii="Trebuchet MS" w:hAnsi="Trebuchet MS"/>
                <w:color w:val="000000" w:themeColor="text1"/>
              </w:rPr>
            </w:pPr>
            <w:r w:rsidRPr="00D37B39">
              <w:rPr>
                <w:rFonts w:ascii="Trebuchet MS" w:hAnsi="Trebuchet MS"/>
                <w:color w:val="000000" w:themeColor="text1"/>
              </w:rPr>
              <w:t>Numarul de activitati mestesugaresti sustinute: minim 1</w:t>
            </w:r>
          </w:p>
          <w:p w14:paraId="1ECC6FB8" w14:textId="2D713DE9" w:rsidR="002A6E2F" w:rsidRPr="00D37B39" w:rsidRDefault="00D37B39" w:rsidP="00D37B39">
            <w:pPr>
              <w:pStyle w:val="Listparagraf"/>
              <w:numPr>
                <w:ilvl w:val="0"/>
                <w:numId w:val="19"/>
              </w:numPr>
              <w:rPr>
                <w:rFonts w:ascii="Trebuchet MS" w:hAnsi="Trebuchet MS"/>
                <w:color w:val="000000" w:themeColor="text1"/>
              </w:rPr>
            </w:pPr>
            <w:r w:rsidRPr="00D37B39">
              <w:rPr>
                <w:rFonts w:ascii="Trebuchet MS" w:hAnsi="Trebuchet MS"/>
                <w:color w:val="000000" w:themeColor="text1"/>
              </w:rPr>
              <w:t>Numarul</w:t>
            </w:r>
            <w:r w:rsidRPr="00D37B39">
              <w:rPr>
                <w:rFonts w:ascii="Trebuchet MS" w:hAnsi="Trebuchet MS"/>
                <w:bCs/>
                <w:color w:val="000000" w:themeColor="text1"/>
              </w:rPr>
              <w:t xml:space="preserve"> de proiecte care includ teme de mediu/inovare: minim 1</w:t>
            </w:r>
          </w:p>
          <w:p w14:paraId="23E6B160" w14:textId="77777777" w:rsidR="002A6E2F" w:rsidRPr="005956DC" w:rsidRDefault="002A6E2F" w:rsidP="002A6E2F">
            <w:pPr>
              <w:contextualSpacing/>
              <w:jc w:val="both"/>
              <w:rPr>
                <w:rFonts w:ascii="Trebuchet MS" w:eastAsia="Times New Roman" w:hAnsi="Trebuchet MS" w:cs="Times New Roman"/>
                <w:b/>
                <w:bCs/>
                <w:noProof/>
              </w:rPr>
            </w:pPr>
            <w:r w:rsidRPr="005956DC">
              <w:rPr>
                <w:rFonts w:ascii="Trebuchet MS" w:eastAsia="Times New Roman" w:hAnsi="Trebuchet MS" w:cs="Times New Roman"/>
                <w:b/>
                <w:bCs/>
                <w:noProof/>
              </w:rPr>
              <w:t>Indicatori de rezultat realizați:</w:t>
            </w:r>
          </w:p>
          <w:p w14:paraId="5A2AE642" w14:textId="25BA3259" w:rsidR="00D37B39" w:rsidRPr="009B157C" w:rsidRDefault="00D37B39" w:rsidP="00D37B39">
            <w:pPr>
              <w:numPr>
                <w:ilvl w:val="0"/>
                <w:numId w:val="18"/>
              </w:numPr>
              <w:ind w:left="720"/>
              <w:contextualSpacing/>
              <w:jc w:val="both"/>
              <w:rPr>
                <w:rFonts w:ascii="Trebuchet MS" w:hAnsi="Trebuchet MS"/>
              </w:rPr>
            </w:pPr>
            <w:r w:rsidRPr="00347555">
              <w:rPr>
                <w:rFonts w:ascii="Trebuchet MS" w:hAnsi="Trebuchet MS"/>
              </w:rPr>
              <w:t>Num</w:t>
            </w:r>
            <w:r>
              <w:rPr>
                <w:rFonts w:ascii="Trebuchet MS" w:hAnsi="Trebuchet MS"/>
              </w:rPr>
              <w:t>a</w:t>
            </w:r>
            <w:r w:rsidRPr="00347555">
              <w:rPr>
                <w:rFonts w:ascii="Trebuchet MS" w:hAnsi="Trebuchet MS"/>
              </w:rPr>
              <w:t>rul de locuri de munc</w:t>
            </w:r>
            <w:r>
              <w:rPr>
                <w:rFonts w:ascii="Trebuchet MS" w:hAnsi="Trebuchet MS"/>
              </w:rPr>
              <w:t>a</w:t>
            </w:r>
            <w:r w:rsidRPr="00347555">
              <w:rPr>
                <w:rFonts w:ascii="Trebuchet MS" w:hAnsi="Trebuchet MS"/>
              </w:rPr>
              <w:t xml:space="preserve"> create (inclusiv PFA/ II nou constituite): </w:t>
            </w:r>
            <w:r w:rsidR="009B157C">
              <w:rPr>
                <w:rFonts w:ascii="Trebuchet MS" w:hAnsi="Trebuchet MS"/>
                <w:color w:val="000000" w:themeColor="text1"/>
              </w:rPr>
              <w:t>17</w:t>
            </w:r>
          </w:p>
          <w:p w14:paraId="3AD04BD1" w14:textId="704A76DA" w:rsidR="00D37B39" w:rsidRPr="009B157C" w:rsidRDefault="00D37B39" w:rsidP="00D37B39">
            <w:pPr>
              <w:numPr>
                <w:ilvl w:val="0"/>
                <w:numId w:val="18"/>
              </w:numPr>
              <w:ind w:left="720"/>
              <w:contextualSpacing/>
              <w:jc w:val="both"/>
              <w:rPr>
                <w:rFonts w:ascii="Trebuchet MS" w:hAnsi="Trebuchet MS"/>
              </w:rPr>
            </w:pPr>
            <w:r w:rsidRPr="009B157C">
              <w:rPr>
                <w:rFonts w:ascii="Trebuchet MS" w:hAnsi="Trebuchet MS"/>
              </w:rPr>
              <w:t>Numarul de fermieri/membrii ai exploatatiilor agricole care si-au diversificat activitatea agricola catre o activitate non-agricola:</w:t>
            </w:r>
            <w:r w:rsidR="00A57AF1">
              <w:rPr>
                <w:rFonts w:ascii="Trebuchet MS" w:hAnsi="Trebuchet MS"/>
              </w:rPr>
              <w:t xml:space="preserve"> 6</w:t>
            </w:r>
          </w:p>
          <w:p w14:paraId="63F96299" w14:textId="4A34A38B" w:rsidR="00D37B39" w:rsidRPr="009B157C" w:rsidRDefault="00D37B39" w:rsidP="00D37B39">
            <w:pPr>
              <w:numPr>
                <w:ilvl w:val="0"/>
                <w:numId w:val="18"/>
              </w:numPr>
              <w:ind w:left="720"/>
              <w:contextualSpacing/>
              <w:jc w:val="both"/>
              <w:rPr>
                <w:rFonts w:ascii="Trebuchet MS" w:hAnsi="Trebuchet MS"/>
              </w:rPr>
            </w:pPr>
            <w:r w:rsidRPr="009B157C">
              <w:rPr>
                <w:rFonts w:ascii="Trebuchet MS" w:hAnsi="Trebuchet MS"/>
              </w:rPr>
              <w:t xml:space="preserve">Numarul de beneficiari sprijiniti: </w:t>
            </w:r>
            <w:r w:rsidR="00A57AF1">
              <w:rPr>
                <w:rFonts w:ascii="Trebuchet MS" w:hAnsi="Trebuchet MS"/>
              </w:rPr>
              <w:t>13</w:t>
            </w:r>
          </w:p>
          <w:p w14:paraId="0B8612FC" w14:textId="335BFFD6" w:rsidR="00D37B39" w:rsidRPr="009B157C" w:rsidRDefault="00D37B39" w:rsidP="00D37B39">
            <w:pPr>
              <w:numPr>
                <w:ilvl w:val="0"/>
                <w:numId w:val="18"/>
              </w:numPr>
              <w:ind w:left="720"/>
              <w:contextualSpacing/>
              <w:jc w:val="both"/>
              <w:rPr>
                <w:rFonts w:ascii="Trebuchet MS" w:hAnsi="Trebuchet MS"/>
              </w:rPr>
            </w:pPr>
            <w:r w:rsidRPr="009B157C">
              <w:rPr>
                <w:rFonts w:ascii="Trebuchet MS" w:hAnsi="Trebuchet MS"/>
              </w:rPr>
              <w:t xml:space="preserve">Numarul de activitati mestesugaresti sustinute: </w:t>
            </w:r>
            <w:r w:rsidR="00A57AF1">
              <w:rPr>
                <w:rFonts w:ascii="Trebuchet MS" w:hAnsi="Trebuchet MS"/>
              </w:rPr>
              <w:t>2</w:t>
            </w:r>
          </w:p>
          <w:p w14:paraId="5ED2E372" w14:textId="0DBD1F95" w:rsidR="002A6E2F" w:rsidRPr="009B157C" w:rsidRDefault="00D37B39" w:rsidP="00D37B39">
            <w:pPr>
              <w:numPr>
                <w:ilvl w:val="0"/>
                <w:numId w:val="18"/>
              </w:numPr>
              <w:ind w:left="720"/>
              <w:contextualSpacing/>
              <w:jc w:val="both"/>
              <w:rPr>
                <w:rFonts w:ascii="Trebuchet MS" w:hAnsi="Trebuchet MS"/>
              </w:rPr>
            </w:pPr>
            <w:r w:rsidRPr="009B157C">
              <w:rPr>
                <w:rFonts w:ascii="Trebuchet MS" w:hAnsi="Trebuchet MS"/>
              </w:rPr>
              <w:t>Numarul</w:t>
            </w:r>
            <w:r w:rsidRPr="009B157C">
              <w:rPr>
                <w:rFonts w:ascii="Trebuchet MS" w:hAnsi="Trebuchet MS"/>
                <w:bCs/>
              </w:rPr>
              <w:t xml:space="preserve"> de proiecte care includ teme de mediu/inovare:</w:t>
            </w:r>
            <w:r w:rsidR="009B157C">
              <w:rPr>
                <w:rFonts w:ascii="Trebuchet MS" w:hAnsi="Trebuchet MS"/>
                <w:bCs/>
              </w:rPr>
              <w:t>12</w:t>
            </w:r>
          </w:p>
          <w:p w14:paraId="1B6F97B0" w14:textId="4D350C3F" w:rsidR="00D00821" w:rsidRPr="000F050C" w:rsidRDefault="002A6E2F" w:rsidP="002A6E2F">
            <w:pPr>
              <w:jc w:val="both"/>
              <w:rPr>
                <w:rFonts w:ascii="Trebuchet MS" w:hAnsi="Trebuchet MS"/>
                <w:bCs/>
                <w:color w:val="000000" w:themeColor="text1"/>
              </w:rPr>
            </w:pPr>
            <w:r w:rsidRPr="005956DC">
              <w:rPr>
                <w:rFonts w:ascii="Trebuchet MS" w:eastAsia="Times New Roman" w:hAnsi="Trebuchet MS" w:cs="Times New Roman"/>
                <w:b/>
                <w:bCs/>
                <w:noProof/>
              </w:rPr>
              <w:t xml:space="preserve">Alocarea propusa a masurii: </w:t>
            </w:r>
            <w:r w:rsidR="00D37B39">
              <w:rPr>
                <w:rFonts w:ascii="Trebuchet MS" w:hAnsi="Trebuchet MS"/>
                <w:b/>
                <w:color w:val="000000" w:themeColor="text1"/>
                <w:lang w:val="it-CH"/>
              </w:rPr>
              <w:t>477</w:t>
            </w:r>
            <w:r w:rsidRPr="00BF5E8B">
              <w:rPr>
                <w:rFonts w:ascii="Trebuchet MS" w:hAnsi="Trebuchet MS"/>
                <w:b/>
                <w:color w:val="000000" w:themeColor="text1"/>
                <w:lang w:val="it-CH"/>
              </w:rPr>
              <w:t>.</w:t>
            </w:r>
            <w:r w:rsidR="00D37B39">
              <w:rPr>
                <w:rFonts w:ascii="Trebuchet MS" w:hAnsi="Trebuchet MS"/>
                <w:b/>
                <w:color w:val="000000" w:themeColor="text1"/>
                <w:lang w:val="it-CH"/>
              </w:rPr>
              <w:t>0</w:t>
            </w:r>
            <w:r w:rsidRPr="00BF5E8B">
              <w:rPr>
                <w:rFonts w:ascii="Trebuchet MS" w:hAnsi="Trebuchet MS"/>
                <w:b/>
                <w:color w:val="000000" w:themeColor="text1"/>
                <w:lang w:val="it-CH"/>
              </w:rPr>
              <w:t>00 euro</w:t>
            </w:r>
          </w:p>
          <w:p w14:paraId="6D614652" w14:textId="1DDF5293" w:rsidR="002A6E2F" w:rsidRDefault="002A6E2F" w:rsidP="002A6E2F">
            <w:pPr>
              <w:contextualSpacing/>
              <w:jc w:val="both"/>
              <w:rPr>
                <w:rFonts w:ascii="Trebuchet MS" w:eastAsia="Times New Roman" w:hAnsi="Trebuchet MS" w:cs="Times New Roman"/>
                <w:b/>
                <w:bCs/>
                <w:noProof/>
              </w:rPr>
            </w:pPr>
            <w:r w:rsidRPr="00741C8E">
              <w:rPr>
                <w:rFonts w:ascii="Trebuchet MS" w:eastAsia="Times New Roman" w:hAnsi="Trebuchet MS" w:cs="Times New Roman"/>
                <w:b/>
                <w:bCs/>
                <w:noProof/>
              </w:rPr>
              <w:t xml:space="preserve">Masura </w:t>
            </w:r>
            <w:r w:rsidRPr="00063780">
              <w:rPr>
                <w:rFonts w:ascii="Trebuchet MS" w:eastAsia="Times New Roman" w:hAnsi="Trebuchet MS" w:cs="Times New Roman"/>
                <w:b/>
                <w:bCs/>
                <w:noProof/>
              </w:rPr>
              <w:t xml:space="preserve">M3/6B </w:t>
            </w:r>
            <w:r w:rsidR="00D37B39" w:rsidRPr="002A6E2F">
              <w:rPr>
                <w:rFonts w:ascii="Trebuchet MS" w:hAnsi="Trebuchet MS" w:cs="Arial"/>
                <w:b/>
                <w:color w:val="000000" w:themeColor="text1"/>
              </w:rPr>
              <w:t>DEZVOLTARE LOCALA</w:t>
            </w:r>
          </w:p>
          <w:p w14:paraId="47D39E71" w14:textId="55BFC427"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 xml:space="preserve">Alocarea actuala a masurii: </w:t>
            </w:r>
            <w:r w:rsidR="00C901BA" w:rsidRPr="00FC019E">
              <w:rPr>
                <w:rFonts w:ascii="Trebuchet MS" w:hAnsi="Trebuchet MS"/>
                <w:b/>
                <w:color w:val="000000" w:themeColor="text1"/>
              </w:rPr>
              <w:t>637.</w:t>
            </w:r>
            <w:r w:rsidR="002F4014">
              <w:rPr>
                <w:rFonts w:ascii="Trebuchet MS" w:hAnsi="Trebuchet MS"/>
                <w:b/>
                <w:color w:val="000000" w:themeColor="text1"/>
              </w:rPr>
              <w:t>8</w:t>
            </w:r>
            <w:r w:rsidR="005446B2">
              <w:rPr>
                <w:rFonts w:ascii="Trebuchet MS" w:hAnsi="Trebuchet MS"/>
                <w:b/>
                <w:color w:val="000000" w:themeColor="text1"/>
              </w:rPr>
              <w:t>99</w:t>
            </w:r>
            <w:r w:rsidR="00C901BA" w:rsidRPr="00FC019E">
              <w:rPr>
                <w:rFonts w:ascii="Trebuchet MS" w:hAnsi="Trebuchet MS"/>
                <w:b/>
                <w:color w:val="000000" w:themeColor="text1"/>
              </w:rPr>
              <w:t xml:space="preserve">,91 </w:t>
            </w:r>
            <w:r w:rsidRPr="00FC019E">
              <w:rPr>
                <w:rFonts w:ascii="Trebuchet MS" w:eastAsia="Times New Roman" w:hAnsi="Trebuchet MS" w:cs="Times New Roman"/>
                <w:noProof/>
              </w:rPr>
              <w:t>euro</w:t>
            </w:r>
            <w:r w:rsidR="002F4014">
              <w:rPr>
                <w:rFonts w:ascii="Trebuchet MS" w:eastAsia="Times New Roman" w:hAnsi="Trebuchet MS" w:cs="Times New Roman"/>
                <w:noProof/>
              </w:rPr>
              <w:t xml:space="preserve"> </w:t>
            </w:r>
          </w:p>
          <w:p w14:paraId="1C722933" w14:textId="0AACF6CB"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Proiecte selectate (numar/valoare): 1</w:t>
            </w:r>
            <w:r w:rsidR="00C901BA" w:rsidRPr="00FC019E">
              <w:rPr>
                <w:rFonts w:ascii="Trebuchet MS" w:eastAsia="Times New Roman" w:hAnsi="Trebuchet MS" w:cs="Times New Roman"/>
                <w:noProof/>
              </w:rPr>
              <w:t>1</w:t>
            </w:r>
            <w:r w:rsidRPr="00FC019E">
              <w:rPr>
                <w:rFonts w:ascii="Trebuchet MS" w:eastAsia="Times New Roman" w:hAnsi="Trebuchet MS" w:cs="Times New Roman"/>
                <w:noProof/>
              </w:rPr>
              <w:t xml:space="preserve"> proiecte selectate in valoare de</w:t>
            </w:r>
            <w:r w:rsidR="009B157C">
              <w:rPr>
                <w:rFonts w:ascii="Trebuchet MS" w:eastAsia="Times New Roman" w:hAnsi="Trebuchet MS" w:cs="Times New Roman"/>
                <w:noProof/>
              </w:rPr>
              <w:t xml:space="preserve"> </w:t>
            </w:r>
            <w:r w:rsidR="009B157C" w:rsidRPr="009B157C">
              <w:rPr>
                <w:rFonts w:ascii="Trebuchet MS" w:eastAsia="Times New Roman" w:hAnsi="Trebuchet MS" w:cs="Times New Roman"/>
                <w:noProof/>
              </w:rPr>
              <w:t xml:space="preserve">662.170,00 </w:t>
            </w:r>
            <w:r w:rsidRPr="00FC019E">
              <w:rPr>
                <w:rFonts w:ascii="Trebuchet MS" w:eastAsia="Times New Roman" w:hAnsi="Trebuchet MS" w:cs="Times New Roman"/>
                <w:noProof/>
              </w:rPr>
              <w:t>euro</w:t>
            </w:r>
          </w:p>
          <w:p w14:paraId="62A33C54" w14:textId="6F42AC5A"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Proiecte contractate (numar/valoare): 1</w:t>
            </w:r>
            <w:r w:rsidR="00C901BA" w:rsidRPr="00FC019E">
              <w:rPr>
                <w:rFonts w:ascii="Trebuchet MS" w:eastAsia="Times New Roman" w:hAnsi="Trebuchet MS" w:cs="Times New Roman"/>
                <w:noProof/>
              </w:rPr>
              <w:t>1</w:t>
            </w:r>
            <w:r w:rsidRPr="00FC019E">
              <w:rPr>
                <w:rFonts w:ascii="Trebuchet MS" w:eastAsia="Times New Roman" w:hAnsi="Trebuchet MS" w:cs="Times New Roman"/>
                <w:noProof/>
              </w:rPr>
              <w:t xml:space="preserve"> proiecte</w:t>
            </w:r>
            <w:r w:rsidR="009B157C">
              <w:rPr>
                <w:rFonts w:ascii="Trebuchet MS" w:eastAsia="Times New Roman" w:hAnsi="Trebuchet MS" w:cs="Times New Roman"/>
                <w:noProof/>
              </w:rPr>
              <w:t xml:space="preserve"> </w:t>
            </w:r>
            <w:r w:rsidR="009B157C" w:rsidRPr="009B157C">
              <w:rPr>
                <w:rFonts w:ascii="Trebuchet MS" w:eastAsia="Times New Roman" w:hAnsi="Trebuchet MS" w:cs="Times New Roman"/>
                <w:noProof/>
              </w:rPr>
              <w:t>contractate</w:t>
            </w:r>
            <w:r w:rsidRPr="00FC019E">
              <w:rPr>
                <w:rFonts w:ascii="Trebuchet MS" w:eastAsia="Times New Roman" w:hAnsi="Trebuchet MS" w:cs="Times New Roman"/>
                <w:noProof/>
              </w:rPr>
              <w:t xml:space="preserve"> in valoare de</w:t>
            </w:r>
            <w:r w:rsidR="009B157C">
              <w:rPr>
                <w:rFonts w:ascii="Trebuchet MS" w:eastAsia="Times New Roman" w:hAnsi="Trebuchet MS" w:cs="Times New Roman"/>
                <w:noProof/>
              </w:rPr>
              <w:t xml:space="preserve"> </w:t>
            </w:r>
            <w:r w:rsidR="009B157C" w:rsidRPr="009B157C">
              <w:rPr>
                <w:rFonts w:ascii="Trebuchet MS" w:eastAsia="Times New Roman" w:hAnsi="Trebuchet MS" w:cs="Times New Roman"/>
                <w:noProof/>
              </w:rPr>
              <w:t>659.488</w:t>
            </w:r>
            <w:r w:rsidRPr="00FC019E">
              <w:rPr>
                <w:rFonts w:ascii="Trebuchet MS" w:eastAsia="Times New Roman" w:hAnsi="Trebuchet MS" w:cs="Times New Roman"/>
                <w:noProof/>
              </w:rPr>
              <w:t xml:space="preserve"> euro</w:t>
            </w:r>
          </w:p>
          <w:p w14:paraId="744E76A4" w14:textId="42588230"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Proiecte finalizate (numar/valoare): 1</w:t>
            </w:r>
            <w:r w:rsidR="00FC019E">
              <w:rPr>
                <w:rFonts w:ascii="Trebuchet MS" w:eastAsia="Times New Roman" w:hAnsi="Trebuchet MS" w:cs="Times New Roman"/>
                <w:noProof/>
              </w:rPr>
              <w:t>0</w:t>
            </w:r>
            <w:r w:rsidRPr="00FC019E">
              <w:rPr>
                <w:rFonts w:ascii="Trebuchet MS" w:eastAsia="Times New Roman" w:hAnsi="Trebuchet MS" w:cs="Times New Roman"/>
                <w:noProof/>
              </w:rPr>
              <w:t xml:space="preserve"> proiecte in valoare de</w:t>
            </w:r>
            <w:r w:rsidR="009B157C">
              <w:rPr>
                <w:rFonts w:ascii="Trebuchet MS" w:eastAsia="Times New Roman" w:hAnsi="Trebuchet MS" w:cs="Times New Roman"/>
                <w:noProof/>
              </w:rPr>
              <w:t xml:space="preserve"> </w:t>
            </w:r>
            <w:r w:rsidR="009B157C" w:rsidRPr="009B157C">
              <w:rPr>
                <w:rFonts w:ascii="Trebuchet MS" w:eastAsia="Times New Roman" w:hAnsi="Trebuchet MS" w:cs="Times New Roman"/>
                <w:noProof/>
              </w:rPr>
              <w:t>5</w:t>
            </w:r>
            <w:r w:rsidR="009F3F5D">
              <w:rPr>
                <w:rFonts w:ascii="Trebuchet MS" w:eastAsia="Times New Roman" w:hAnsi="Trebuchet MS" w:cs="Times New Roman"/>
                <w:noProof/>
              </w:rPr>
              <w:t>67</w:t>
            </w:r>
            <w:r w:rsidR="009B157C" w:rsidRPr="009B157C">
              <w:rPr>
                <w:rFonts w:ascii="Trebuchet MS" w:eastAsia="Times New Roman" w:hAnsi="Trebuchet MS" w:cs="Times New Roman"/>
                <w:noProof/>
              </w:rPr>
              <w:t>.</w:t>
            </w:r>
            <w:r w:rsidR="009F3F5D">
              <w:rPr>
                <w:rFonts w:ascii="Trebuchet MS" w:eastAsia="Times New Roman" w:hAnsi="Trebuchet MS" w:cs="Times New Roman"/>
                <w:noProof/>
              </w:rPr>
              <w:t>779</w:t>
            </w:r>
            <w:r w:rsidR="009B157C" w:rsidRPr="009B157C">
              <w:rPr>
                <w:rFonts w:ascii="Trebuchet MS" w:eastAsia="Times New Roman" w:hAnsi="Trebuchet MS" w:cs="Times New Roman"/>
                <w:noProof/>
              </w:rPr>
              <w:t>,</w:t>
            </w:r>
            <w:r w:rsidR="009F3F5D">
              <w:rPr>
                <w:rFonts w:ascii="Trebuchet MS" w:eastAsia="Times New Roman" w:hAnsi="Trebuchet MS" w:cs="Times New Roman"/>
                <w:noProof/>
              </w:rPr>
              <w:t>6</w:t>
            </w:r>
            <w:r w:rsidR="009B157C" w:rsidRPr="009B157C">
              <w:rPr>
                <w:rFonts w:ascii="Trebuchet MS" w:eastAsia="Times New Roman" w:hAnsi="Trebuchet MS" w:cs="Times New Roman"/>
                <w:noProof/>
              </w:rPr>
              <w:t xml:space="preserve">0 </w:t>
            </w:r>
            <w:r w:rsidR="00FC019E">
              <w:rPr>
                <w:rFonts w:ascii="Trebuchet MS" w:eastAsia="Times New Roman" w:hAnsi="Trebuchet MS" w:cs="Times New Roman"/>
                <w:noProof/>
              </w:rPr>
              <w:t xml:space="preserve"> </w:t>
            </w:r>
            <w:r w:rsidRPr="00FC019E">
              <w:rPr>
                <w:rFonts w:ascii="Trebuchet MS" w:eastAsia="Times New Roman" w:hAnsi="Trebuchet MS" w:cs="Times New Roman"/>
                <w:noProof/>
              </w:rPr>
              <w:t>euro</w:t>
            </w:r>
          </w:p>
          <w:p w14:paraId="012A62CD" w14:textId="3ADF62EB"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 xml:space="preserve">Proiecte aflate in implementare (numar/valoare): </w:t>
            </w:r>
            <w:r w:rsidR="00FC019E">
              <w:rPr>
                <w:rFonts w:ascii="Trebuchet MS" w:eastAsia="Times New Roman" w:hAnsi="Trebuchet MS" w:cs="Times New Roman"/>
                <w:noProof/>
              </w:rPr>
              <w:t>1</w:t>
            </w:r>
            <w:r w:rsidRPr="00FC019E">
              <w:rPr>
                <w:rFonts w:ascii="Trebuchet MS" w:eastAsia="Times New Roman" w:hAnsi="Trebuchet MS" w:cs="Times New Roman"/>
                <w:noProof/>
              </w:rPr>
              <w:t xml:space="preserve"> proiect</w:t>
            </w:r>
            <w:r w:rsidR="009B157C">
              <w:rPr>
                <w:rFonts w:ascii="Trebuchet MS" w:eastAsia="Times New Roman" w:hAnsi="Trebuchet MS" w:cs="Times New Roman"/>
                <w:noProof/>
              </w:rPr>
              <w:t xml:space="preserve"> </w:t>
            </w:r>
            <w:r w:rsidR="009B157C" w:rsidRPr="009B157C">
              <w:rPr>
                <w:rFonts w:ascii="Trebuchet MS" w:eastAsia="Times New Roman" w:hAnsi="Trebuchet MS" w:cs="Times New Roman"/>
                <w:noProof/>
              </w:rPr>
              <w:t>in valoare de 60.487,00 euro</w:t>
            </w:r>
          </w:p>
          <w:p w14:paraId="521CF144" w14:textId="77777777" w:rsidR="002A6E2F" w:rsidRPr="00FC019E"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Proiecte in curs de contractare (numar/valoare): 0 proiecte</w:t>
            </w:r>
          </w:p>
          <w:p w14:paraId="3B60B0A5" w14:textId="5F972C04" w:rsidR="002A6E2F" w:rsidRPr="005956DC" w:rsidRDefault="002A6E2F" w:rsidP="002A6E2F">
            <w:pPr>
              <w:contextualSpacing/>
              <w:jc w:val="both"/>
              <w:rPr>
                <w:rFonts w:ascii="Trebuchet MS" w:eastAsia="Times New Roman" w:hAnsi="Trebuchet MS" w:cs="Times New Roman"/>
                <w:noProof/>
              </w:rPr>
            </w:pPr>
            <w:r w:rsidRPr="00FC019E">
              <w:rPr>
                <w:rFonts w:ascii="Trebuchet MS" w:eastAsia="Times New Roman" w:hAnsi="Trebuchet MS" w:cs="Times New Roman"/>
                <w:noProof/>
              </w:rPr>
              <w:t xml:space="preserve">Plati efectuate de AFIR: </w:t>
            </w:r>
            <w:r w:rsidR="009B157C" w:rsidRPr="009B157C">
              <w:rPr>
                <w:rFonts w:ascii="Trebuchet MS" w:eastAsia="Times New Roman" w:hAnsi="Trebuchet MS" w:cs="Times New Roman"/>
                <w:noProof/>
              </w:rPr>
              <w:t>5</w:t>
            </w:r>
            <w:r w:rsidR="009F3F5D">
              <w:rPr>
                <w:rFonts w:ascii="Trebuchet MS" w:eastAsia="Times New Roman" w:hAnsi="Trebuchet MS" w:cs="Times New Roman"/>
                <w:noProof/>
              </w:rPr>
              <w:t>83</w:t>
            </w:r>
            <w:r w:rsidR="009B157C" w:rsidRPr="009B157C">
              <w:rPr>
                <w:rFonts w:ascii="Trebuchet MS" w:eastAsia="Times New Roman" w:hAnsi="Trebuchet MS" w:cs="Times New Roman"/>
                <w:noProof/>
              </w:rPr>
              <w:t>.</w:t>
            </w:r>
            <w:r w:rsidR="009F3F5D">
              <w:rPr>
                <w:rFonts w:ascii="Trebuchet MS" w:eastAsia="Times New Roman" w:hAnsi="Trebuchet MS" w:cs="Times New Roman"/>
                <w:noProof/>
              </w:rPr>
              <w:t>252</w:t>
            </w:r>
            <w:r w:rsidR="009B157C" w:rsidRPr="009B157C">
              <w:rPr>
                <w:rFonts w:ascii="Trebuchet MS" w:eastAsia="Times New Roman" w:hAnsi="Trebuchet MS" w:cs="Times New Roman"/>
                <w:noProof/>
              </w:rPr>
              <w:t>,</w:t>
            </w:r>
            <w:r w:rsidR="009F3F5D">
              <w:rPr>
                <w:rFonts w:ascii="Trebuchet MS" w:eastAsia="Times New Roman" w:hAnsi="Trebuchet MS" w:cs="Times New Roman"/>
                <w:noProof/>
              </w:rPr>
              <w:t>72</w:t>
            </w:r>
            <w:r w:rsidR="009B157C" w:rsidRPr="009B157C">
              <w:rPr>
                <w:rFonts w:ascii="Trebuchet MS" w:eastAsia="Times New Roman" w:hAnsi="Trebuchet MS" w:cs="Times New Roman"/>
                <w:noProof/>
              </w:rPr>
              <w:t xml:space="preserve"> </w:t>
            </w:r>
            <w:r w:rsidRPr="00FC019E">
              <w:rPr>
                <w:rFonts w:ascii="Trebuchet MS" w:eastAsia="Times New Roman" w:hAnsi="Trebuchet MS" w:cs="Times New Roman"/>
                <w:noProof/>
              </w:rPr>
              <w:t>euro</w:t>
            </w:r>
          </w:p>
          <w:p w14:paraId="07658150" w14:textId="77777777" w:rsidR="002A6E2F" w:rsidRDefault="002A6E2F" w:rsidP="002A6E2F">
            <w:pPr>
              <w:contextualSpacing/>
              <w:jc w:val="both"/>
              <w:rPr>
                <w:rFonts w:ascii="Trebuchet MS" w:eastAsia="Times New Roman" w:hAnsi="Trebuchet MS" w:cs="Times New Roman"/>
                <w:b/>
                <w:bCs/>
                <w:noProof/>
                <w:highlight w:val="yellow"/>
              </w:rPr>
            </w:pPr>
          </w:p>
          <w:p w14:paraId="5C1E8598" w14:textId="77777777" w:rsidR="002A6E2F" w:rsidRPr="005956DC" w:rsidRDefault="002A6E2F" w:rsidP="002A6E2F">
            <w:pPr>
              <w:contextualSpacing/>
              <w:jc w:val="both"/>
              <w:rPr>
                <w:rFonts w:ascii="Trebuchet MS" w:eastAsia="Times New Roman" w:hAnsi="Trebuchet MS" w:cs="Times New Roman"/>
                <w:b/>
                <w:bCs/>
                <w:noProof/>
              </w:rPr>
            </w:pPr>
            <w:r w:rsidRPr="005956DC">
              <w:rPr>
                <w:rFonts w:ascii="Trebuchet MS" w:eastAsia="Times New Roman" w:hAnsi="Trebuchet MS" w:cs="Times New Roman"/>
                <w:b/>
                <w:bCs/>
                <w:noProof/>
              </w:rPr>
              <w:lastRenderedPageBreak/>
              <w:t>Indicatori de rezultat propuși:</w:t>
            </w:r>
          </w:p>
          <w:p w14:paraId="19F80684" w14:textId="72C93FBE" w:rsidR="002A6E2F" w:rsidRPr="00FF4F03" w:rsidRDefault="002A6E2F" w:rsidP="002A6E2F">
            <w:pPr>
              <w:numPr>
                <w:ilvl w:val="0"/>
                <w:numId w:val="18"/>
              </w:numPr>
              <w:tabs>
                <w:tab w:val="left" w:pos="1410"/>
              </w:tabs>
              <w:spacing w:after="0"/>
              <w:contextualSpacing/>
              <w:jc w:val="both"/>
              <w:rPr>
                <w:rFonts w:ascii="Trebuchet MS" w:hAnsi="Trebuchet MS" w:cs="Arial"/>
                <w:color w:val="000000" w:themeColor="text1"/>
              </w:rPr>
            </w:pPr>
            <w:r w:rsidRPr="00FF4F03">
              <w:rPr>
                <w:rFonts w:ascii="Trebuchet MS" w:hAnsi="Trebuchet MS" w:cs="Arial"/>
                <w:color w:val="000000" w:themeColor="text1"/>
              </w:rPr>
              <w:t>Popula</w:t>
            </w:r>
            <w:r w:rsidRPr="00FF4F03">
              <w:rPr>
                <w:rFonts w:ascii="Trebuchet MS" w:hAnsi="Trebuchet MS" w:cs="Times New Roman"/>
                <w:color w:val="000000" w:themeColor="text1"/>
              </w:rPr>
              <w:t>t</w:t>
            </w:r>
            <w:r w:rsidRPr="00FF4F03">
              <w:rPr>
                <w:rFonts w:ascii="Trebuchet MS" w:hAnsi="Trebuchet MS" w:cs="Arial"/>
                <w:color w:val="000000" w:themeColor="text1"/>
              </w:rPr>
              <w:t>ia neta care beneficiaza de servicii imbunata</w:t>
            </w:r>
            <w:r w:rsidRPr="00FF4F03">
              <w:rPr>
                <w:rFonts w:ascii="Trebuchet MS" w:hAnsi="Trebuchet MS" w:cs="Times New Roman"/>
                <w:color w:val="000000" w:themeColor="text1"/>
              </w:rPr>
              <w:t>t</w:t>
            </w:r>
            <w:r w:rsidRPr="00FF4F03">
              <w:rPr>
                <w:rFonts w:ascii="Trebuchet MS" w:hAnsi="Trebuchet MS" w:cs="Arial"/>
                <w:color w:val="000000" w:themeColor="text1"/>
              </w:rPr>
              <w:t xml:space="preserve">ite: minim </w:t>
            </w:r>
            <w:r w:rsidR="00FF29A8" w:rsidRPr="00253863">
              <w:rPr>
                <w:rFonts w:ascii="Trebuchet MS" w:hAnsi="Trebuchet MS"/>
              </w:rPr>
              <w:t xml:space="preserve">10.000 </w:t>
            </w:r>
            <w:r w:rsidRPr="00FF4F03">
              <w:rPr>
                <w:rFonts w:ascii="Trebuchet MS" w:hAnsi="Trebuchet MS" w:cs="Arial"/>
                <w:color w:val="000000" w:themeColor="text1"/>
              </w:rPr>
              <w:t>locuitori</w:t>
            </w:r>
          </w:p>
          <w:p w14:paraId="5B1EB7D0" w14:textId="54ECD6E4" w:rsidR="002A6E2F" w:rsidRDefault="002A6E2F" w:rsidP="002A6E2F">
            <w:pPr>
              <w:numPr>
                <w:ilvl w:val="0"/>
                <w:numId w:val="18"/>
              </w:numPr>
              <w:tabs>
                <w:tab w:val="left" w:pos="1410"/>
              </w:tabs>
              <w:spacing w:after="0"/>
              <w:contextualSpacing/>
              <w:jc w:val="both"/>
              <w:rPr>
                <w:rFonts w:ascii="Trebuchet MS" w:hAnsi="Trebuchet MS" w:cs="Arial"/>
                <w:color w:val="000000" w:themeColor="text1"/>
              </w:rPr>
            </w:pPr>
            <w:r w:rsidRPr="00FF4F03">
              <w:rPr>
                <w:rFonts w:ascii="Trebuchet MS" w:hAnsi="Trebuchet MS" w:cs="Arial"/>
                <w:color w:val="000000" w:themeColor="text1"/>
              </w:rPr>
              <w:t xml:space="preserve">Numarul de operatiuni de infastructura/servicii sprijinite: minim </w:t>
            </w:r>
            <w:r w:rsidR="00FF29A8">
              <w:rPr>
                <w:rFonts w:ascii="Trebuchet MS" w:hAnsi="Trebuchet MS" w:cs="Arial"/>
                <w:color w:val="000000" w:themeColor="text1"/>
              </w:rPr>
              <w:t>7</w:t>
            </w:r>
          </w:p>
          <w:p w14:paraId="447E99CD" w14:textId="77777777" w:rsidR="002A6E2F" w:rsidRPr="00CE2DD3" w:rsidRDefault="002A6E2F" w:rsidP="002A6E2F">
            <w:pPr>
              <w:numPr>
                <w:ilvl w:val="0"/>
                <w:numId w:val="18"/>
              </w:numPr>
              <w:tabs>
                <w:tab w:val="left" w:pos="1410"/>
              </w:tabs>
              <w:spacing w:after="0"/>
              <w:contextualSpacing/>
              <w:jc w:val="both"/>
              <w:rPr>
                <w:rFonts w:ascii="Trebuchet MS" w:hAnsi="Trebuchet MS" w:cs="Arial"/>
                <w:color w:val="000000" w:themeColor="text1"/>
              </w:rPr>
            </w:pPr>
            <w:r w:rsidRPr="00CE2DD3">
              <w:rPr>
                <w:rFonts w:ascii="Trebuchet MS" w:hAnsi="Trebuchet MS" w:cs="Arial"/>
                <w:color w:val="000000" w:themeColor="text1"/>
              </w:rPr>
              <w:t>Numar</w:t>
            </w:r>
            <w:r w:rsidRPr="00CE2DD3">
              <w:rPr>
                <w:rFonts w:ascii="Trebuchet MS" w:hAnsi="Trebuchet MS" w:cs="Arial"/>
                <w:bCs/>
                <w:color w:val="000000" w:themeColor="text1"/>
              </w:rPr>
              <w:t xml:space="preserve"> de proiecte care includ teme de mediu/inovare : minim 1</w:t>
            </w:r>
          </w:p>
          <w:p w14:paraId="47DF3540" w14:textId="77777777" w:rsidR="002A6E2F" w:rsidRPr="005956DC" w:rsidRDefault="002A6E2F" w:rsidP="002A6E2F">
            <w:pPr>
              <w:contextualSpacing/>
              <w:jc w:val="both"/>
              <w:rPr>
                <w:rFonts w:ascii="Trebuchet MS" w:eastAsia="Times New Roman" w:hAnsi="Trebuchet MS" w:cs="Times New Roman"/>
                <w:b/>
                <w:bCs/>
                <w:noProof/>
              </w:rPr>
            </w:pPr>
            <w:r w:rsidRPr="005956DC">
              <w:rPr>
                <w:rFonts w:ascii="Trebuchet MS" w:eastAsia="Times New Roman" w:hAnsi="Trebuchet MS" w:cs="Times New Roman"/>
                <w:b/>
                <w:bCs/>
                <w:noProof/>
              </w:rPr>
              <w:t>Indicatori de rezultat realizați:</w:t>
            </w:r>
          </w:p>
          <w:p w14:paraId="593D075A" w14:textId="12F0DDA7" w:rsidR="00FF29A8" w:rsidRPr="00253863" w:rsidRDefault="00FF29A8" w:rsidP="00FF29A8">
            <w:pPr>
              <w:numPr>
                <w:ilvl w:val="0"/>
                <w:numId w:val="18"/>
              </w:numPr>
              <w:ind w:left="720"/>
              <w:contextualSpacing/>
              <w:jc w:val="both"/>
              <w:rPr>
                <w:rFonts w:ascii="Trebuchet MS" w:hAnsi="Trebuchet MS"/>
              </w:rPr>
            </w:pPr>
            <w:r w:rsidRPr="00253863">
              <w:rPr>
                <w:rFonts w:ascii="Trebuchet MS" w:hAnsi="Trebuchet MS"/>
              </w:rPr>
              <w:t>Popula</w:t>
            </w:r>
            <w:r>
              <w:rPr>
                <w:rFonts w:ascii="Times New Roman" w:hAnsi="Times New Roman" w:cs="Times New Roman"/>
              </w:rPr>
              <w:t>t</w:t>
            </w:r>
            <w:r w:rsidRPr="00253863">
              <w:rPr>
                <w:rFonts w:ascii="Trebuchet MS" w:hAnsi="Trebuchet MS"/>
              </w:rPr>
              <w:t>ia net</w:t>
            </w:r>
            <w:r>
              <w:rPr>
                <w:rFonts w:ascii="Trebuchet MS" w:hAnsi="Trebuchet MS"/>
              </w:rPr>
              <w:t>a</w:t>
            </w:r>
            <w:r w:rsidRPr="00253863">
              <w:rPr>
                <w:rFonts w:ascii="Trebuchet MS" w:hAnsi="Trebuchet MS"/>
              </w:rPr>
              <w:t xml:space="preserve"> care beneficiaz</w:t>
            </w:r>
            <w:r>
              <w:rPr>
                <w:rFonts w:ascii="Trebuchet MS" w:hAnsi="Trebuchet MS"/>
              </w:rPr>
              <w:t>a</w:t>
            </w:r>
            <w:r w:rsidRPr="00253863">
              <w:rPr>
                <w:rFonts w:ascii="Trebuchet MS" w:hAnsi="Trebuchet MS"/>
              </w:rPr>
              <w:t xml:space="preserve"> de servicii </w:t>
            </w:r>
            <w:r>
              <w:rPr>
                <w:rFonts w:ascii="Trebuchet MS" w:hAnsi="Trebuchet MS"/>
              </w:rPr>
              <w:t>i</w:t>
            </w:r>
            <w:r w:rsidRPr="00253863">
              <w:rPr>
                <w:rFonts w:ascii="Trebuchet MS" w:hAnsi="Trebuchet MS"/>
              </w:rPr>
              <w:t>mbun</w:t>
            </w:r>
            <w:r>
              <w:rPr>
                <w:rFonts w:ascii="Trebuchet MS" w:hAnsi="Trebuchet MS"/>
              </w:rPr>
              <w:t>a</w:t>
            </w:r>
            <w:r w:rsidRPr="00253863">
              <w:rPr>
                <w:rFonts w:ascii="Trebuchet MS" w:hAnsi="Trebuchet MS"/>
              </w:rPr>
              <w:t>t</w:t>
            </w:r>
            <w:r w:rsidR="000F050C">
              <w:rPr>
                <w:rFonts w:ascii="Trebuchet MS" w:hAnsi="Trebuchet MS"/>
              </w:rPr>
              <w:t>at</w:t>
            </w:r>
            <w:r w:rsidRPr="000F050C">
              <w:rPr>
                <w:rFonts w:ascii="Trebuchet MS" w:hAnsi="Trebuchet MS"/>
                <w:color w:val="000000" w:themeColor="text1"/>
              </w:rPr>
              <w:t>i</w:t>
            </w:r>
            <w:r w:rsidRPr="00253863">
              <w:rPr>
                <w:rFonts w:ascii="Trebuchet MS" w:hAnsi="Trebuchet MS"/>
              </w:rPr>
              <w:t xml:space="preserve">te: </w:t>
            </w:r>
            <w:r w:rsidRPr="00D37B39">
              <w:rPr>
                <w:rFonts w:ascii="Trebuchet MS" w:eastAsia="Times New Roman" w:hAnsi="Trebuchet MS" w:cs="Times New Roman"/>
                <w:noProof/>
              </w:rPr>
              <w:t>31.866</w:t>
            </w:r>
            <w:r w:rsidRPr="0006295C">
              <w:rPr>
                <w:rFonts w:ascii="Trebuchet MS" w:eastAsia="Times New Roman" w:hAnsi="Trebuchet MS" w:cs="Times New Roman"/>
                <w:noProof/>
              </w:rPr>
              <w:t xml:space="preserve"> </w:t>
            </w:r>
            <w:r w:rsidRPr="00253863">
              <w:rPr>
                <w:rFonts w:ascii="Trebuchet MS" w:hAnsi="Trebuchet MS"/>
              </w:rPr>
              <w:t>locuitori</w:t>
            </w:r>
          </w:p>
          <w:p w14:paraId="5D08B9A4" w14:textId="39E07798" w:rsidR="00FF29A8" w:rsidRDefault="00FF29A8" w:rsidP="00FF29A8">
            <w:pPr>
              <w:numPr>
                <w:ilvl w:val="0"/>
                <w:numId w:val="18"/>
              </w:numPr>
              <w:ind w:left="720"/>
              <w:contextualSpacing/>
              <w:jc w:val="both"/>
              <w:rPr>
                <w:rFonts w:ascii="Trebuchet MS" w:hAnsi="Trebuchet MS"/>
              </w:rPr>
            </w:pPr>
            <w:r w:rsidRPr="00253863">
              <w:rPr>
                <w:rFonts w:ascii="Trebuchet MS" w:hAnsi="Trebuchet MS"/>
              </w:rPr>
              <w:t>Num</w:t>
            </w:r>
            <w:r>
              <w:rPr>
                <w:rFonts w:ascii="Trebuchet MS" w:hAnsi="Trebuchet MS"/>
              </w:rPr>
              <w:t>a</w:t>
            </w:r>
            <w:r w:rsidRPr="00253863">
              <w:rPr>
                <w:rFonts w:ascii="Trebuchet MS" w:hAnsi="Trebuchet MS"/>
              </w:rPr>
              <w:t xml:space="preserve">rul de operatiuni de infastructura/servicii sprijinite: </w:t>
            </w:r>
            <w:r>
              <w:rPr>
                <w:rFonts w:ascii="Trebuchet MS" w:hAnsi="Trebuchet MS"/>
              </w:rPr>
              <w:t>11</w:t>
            </w:r>
          </w:p>
          <w:p w14:paraId="5EEDF17B" w14:textId="63F1ACB6" w:rsidR="00FF29A8" w:rsidRPr="00FF29A8" w:rsidRDefault="00FF29A8" w:rsidP="00FF29A8">
            <w:pPr>
              <w:numPr>
                <w:ilvl w:val="0"/>
                <w:numId w:val="18"/>
              </w:numPr>
              <w:ind w:left="720"/>
              <w:contextualSpacing/>
              <w:jc w:val="both"/>
              <w:rPr>
                <w:rFonts w:ascii="Trebuchet MS" w:hAnsi="Trebuchet MS"/>
              </w:rPr>
            </w:pPr>
            <w:r w:rsidRPr="00FF29A8">
              <w:rPr>
                <w:rFonts w:ascii="Trebuchet MS" w:hAnsi="Trebuchet MS"/>
              </w:rPr>
              <w:t>Numar</w:t>
            </w:r>
            <w:r w:rsidRPr="00FF29A8">
              <w:rPr>
                <w:rFonts w:ascii="Trebuchet MS" w:hAnsi="Trebuchet MS"/>
                <w:bCs/>
              </w:rPr>
              <w:t xml:space="preserve"> de proiecte care includ teme de mediu/inovare : </w:t>
            </w:r>
            <w:r w:rsidR="009B157C">
              <w:rPr>
                <w:rFonts w:ascii="Trebuchet MS" w:hAnsi="Trebuchet MS"/>
                <w:bCs/>
              </w:rPr>
              <w:t>2</w:t>
            </w:r>
          </w:p>
          <w:p w14:paraId="26EA4892" w14:textId="160A8F05" w:rsidR="00E82F56" w:rsidRPr="000F050C" w:rsidRDefault="002A6E2F" w:rsidP="009F0B90">
            <w:pPr>
              <w:spacing w:after="0" w:line="240" w:lineRule="auto"/>
              <w:jc w:val="both"/>
              <w:rPr>
                <w:rFonts w:ascii="Trebuchet MS" w:eastAsia="Times New Roman" w:hAnsi="Trebuchet MS" w:cs="Times New Roman"/>
                <w:szCs w:val="24"/>
                <w:lang w:val="it-CH"/>
              </w:rPr>
            </w:pPr>
            <w:r w:rsidRPr="005956DC">
              <w:rPr>
                <w:rFonts w:ascii="Trebuchet MS" w:eastAsia="Times New Roman" w:hAnsi="Trebuchet MS" w:cs="Times New Roman"/>
                <w:b/>
                <w:bCs/>
                <w:noProof/>
              </w:rPr>
              <w:t xml:space="preserve">Alocarea propusa a masurii: </w:t>
            </w:r>
            <w:r w:rsidR="00FF29A8" w:rsidRPr="002A6E2F">
              <w:rPr>
                <w:rFonts w:ascii="Trebuchet MS" w:hAnsi="Trebuchet MS"/>
                <w:b/>
                <w:color w:val="000000" w:themeColor="text1"/>
              </w:rPr>
              <w:t>757.7</w:t>
            </w:r>
            <w:r w:rsidR="005446B2">
              <w:rPr>
                <w:rFonts w:ascii="Trebuchet MS" w:hAnsi="Trebuchet MS"/>
                <w:b/>
                <w:color w:val="000000" w:themeColor="text1"/>
              </w:rPr>
              <w:t>59</w:t>
            </w:r>
            <w:r w:rsidR="00FF29A8" w:rsidRPr="002A6E2F">
              <w:rPr>
                <w:rFonts w:ascii="Trebuchet MS" w:hAnsi="Trebuchet MS"/>
                <w:b/>
                <w:color w:val="000000" w:themeColor="text1"/>
              </w:rPr>
              <w:t>,67</w:t>
            </w:r>
            <w:r w:rsidR="00FF29A8">
              <w:rPr>
                <w:rFonts w:ascii="Trebuchet MS" w:hAnsi="Trebuchet MS"/>
                <w:b/>
                <w:color w:val="000000" w:themeColor="text1"/>
              </w:rPr>
              <w:t xml:space="preserve"> </w:t>
            </w:r>
            <w:r w:rsidRPr="007B0444">
              <w:rPr>
                <w:rFonts w:ascii="Trebuchet MS" w:hAnsi="Trebuchet MS"/>
                <w:b/>
                <w:color w:val="000000" w:themeColor="text1"/>
              </w:rPr>
              <w:t>euro</w:t>
            </w:r>
          </w:p>
        </w:tc>
      </w:tr>
    </w:tbl>
    <w:p w14:paraId="5A633057" w14:textId="77777777" w:rsidR="00E82F56" w:rsidRPr="00E82F56" w:rsidRDefault="00E82F56" w:rsidP="00E82F56">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50"/>
      </w:tblGrid>
      <w:tr w:rsidR="00E82F56" w:rsidRPr="00E82F56" w14:paraId="51BB1DB8" w14:textId="77777777" w:rsidTr="00A169F3">
        <w:trPr>
          <w:trHeight w:val="3263"/>
        </w:trPr>
        <w:tc>
          <w:tcPr>
            <w:tcW w:w="5000" w:type="pct"/>
            <w:shd w:val="clear" w:color="auto" w:fill="auto"/>
          </w:tcPr>
          <w:p w14:paraId="677910ED" w14:textId="77777777" w:rsidR="00E82F56" w:rsidRDefault="00E82F56" w:rsidP="00E82F56">
            <w:pPr>
              <w:spacing w:after="240" w:line="240" w:lineRule="auto"/>
              <w:contextualSpacing/>
              <w:jc w:val="both"/>
              <w:rPr>
                <w:rFonts w:ascii="Trebuchet MS" w:eastAsia="Times New Roman" w:hAnsi="Trebuchet MS" w:cs="Times New Roman"/>
                <w:noProof/>
                <w:szCs w:val="24"/>
              </w:rPr>
            </w:pPr>
          </w:p>
          <w:p w14:paraId="3B8D3DE8" w14:textId="77777777" w:rsidR="001F1C7A" w:rsidRDefault="001F1C7A" w:rsidP="00E82F56">
            <w:pPr>
              <w:spacing w:after="240" w:line="240" w:lineRule="auto"/>
              <w:contextualSpacing/>
              <w:jc w:val="both"/>
              <w:rPr>
                <w:rFonts w:ascii="Trebuchet MS" w:eastAsia="Times New Roman" w:hAnsi="Trebuchet MS" w:cs="Times New Roman"/>
                <w:noProof/>
                <w:szCs w:val="24"/>
              </w:rPr>
            </w:pPr>
          </w:p>
          <w:tbl>
            <w:tblPr>
              <w:tblW w:w="0" w:type="auto"/>
              <w:tblLook w:val="04A0" w:firstRow="1" w:lastRow="0" w:firstColumn="1" w:lastColumn="0" w:noHBand="0" w:noVBand="1"/>
            </w:tblPr>
            <w:tblGrid>
              <w:gridCol w:w="1104"/>
              <w:gridCol w:w="968"/>
              <w:gridCol w:w="1151"/>
              <w:gridCol w:w="1124"/>
              <w:gridCol w:w="1406"/>
              <w:gridCol w:w="2157"/>
              <w:gridCol w:w="1204"/>
            </w:tblGrid>
            <w:tr w:rsidR="00AD14A1" w:rsidRPr="00AD14A1" w14:paraId="193FCD71" w14:textId="77777777" w:rsidTr="00AD14A1">
              <w:trPr>
                <w:trHeight w:val="1935"/>
              </w:trPr>
              <w:tc>
                <w:tcPr>
                  <w:tcW w:w="1513" w:type="dxa"/>
                  <w:vMerge w:val="restart"/>
                  <w:tcBorders>
                    <w:top w:val="single" w:sz="8" w:space="0" w:color="BF8F00"/>
                    <w:left w:val="single" w:sz="8" w:space="0" w:color="BF8F00"/>
                    <w:bottom w:val="single" w:sz="8" w:space="0" w:color="BF8F00"/>
                    <w:right w:val="single" w:sz="4" w:space="0" w:color="7F7F7F"/>
                  </w:tcBorders>
                  <w:shd w:val="clear" w:color="000000" w:fill="FFCC99"/>
                  <w:vAlign w:val="center"/>
                  <w:hideMark/>
                </w:tcPr>
                <w:p w14:paraId="0ADA51E8" w14:textId="77777777" w:rsidR="00AD14A1" w:rsidRPr="00AD14A1" w:rsidRDefault="00AD14A1" w:rsidP="00AD14A1">
                  <w:pPr>
                    <w:spacing w:after="0" w:line="240" w:lineRule="auto"/>
                    <w:jc w:val="center"/>
                    <w:rPr>
                      <w:rFonts w:ascii="Trebuchet MS" w:hAnsi="Trebuchet MS" w:cs="Calibri"/>
                      <w:b/>
                      <w:bCs/>
                      <w:color w:val="3F3F76"/>
                      <w:sz w:val="16"/>
                      <w:szCs w:val="16"/>
                    </w:rPr>
                  </w:pPr>
                  <w:r w:rsidRPr="00AD14A1">
                    <w:rPr>
                      <w:rFonts w:ascii="Trebuchet MS" w:hAnsi="Trebuchet MS" w:cs="Calibri"/>
                      <w:b/>
                      <w:bCs/>
                      <w:color w:val="3F3F76"/>
                      <w:sz w:val="16"/>
                      <w:szCs w:val="16"/>
                    </w:rPr>
                    <w:t>COMPONENTA A+ B</w:t>
                  </w:r>
                </w:p>
              </w:tc>
              <w:tc>
                <w:tcPr>
                  <w:tcW w:w="1436" w:type="dxa"/>
                  <w:tcBorders>
                    <w:top w:val="single" w:sz="8" w:space="0" w:color="BF8F00"/>
                    <w:left w:val="nil"/>
                    <w:bottom w:val="nil"/>
                    <w:right w:val="single" w:sz="4" w:space="0" w:color="7F7F7F"/>
                  </w:tcBorders>
                  <w:shd w:val="clear" w:color="000000" w:fill="FFCC99"/>
                  <w:vAlign w:val="center"/>
                  <w:hideMark/>
                </w:tcPr>
                <w:p w14:paraId="7484F40A"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PRIORITATE</w:t>
                  </w:r>
                </w:p>
              </w:tc>
              <w:tc>
                <w:tcPr>
                  <w:tcW w:w="1958" w:type="dxa"/>
                  <w:tcBorders>
                    <w:top w:val="single" w:sz="8" w:space="0" w:color="BF8F00"/>
                    <w:left w:val="nil"/>
                    <w:bottom w:val="nil"/>
                    <w:right w:val="single" w:sz="4" w:space="0" w:color="7F7F7F"/>
                  </w:tcBorders>
                  <w:shd w:val="clear" w:color="000000" w:fill="FFCC99"/>
                  <w:vAlign w:val="center"/>
                  <w:hideMark/>
                </w:tcPr>
                <w:p w14:paraId="2B931DC4"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MĂSURA</w:t>
                  </w:r>
                </w:p>
              </w:tc>
              <w:tc>
                <w:tcPr>
                  <w:tcW w:w="1983" w:type="dxa"/>
                  <w:tcBorders>
                    <w:top w:val="single" w:sz="8" w:space="0" w:color="BF8F00"/>
                    <w:left w:val="nil"/>
                    <w:bottom w:val="nil"/>
                    <w:right w:val="single" w:sz="4" w:space="0" w:color="7F7F7F"/>
                  </w:tcBorders>
                  <w:shd w:val="clear" w:color="000000" w:fill="FFCC99"/>
                  <w:vAlign w:val="center"/>
                  <w:hideMark/>
                </w:tcPr>
                <w:p w14:paraId="45E9C50A"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INTENSITATEA SPRIJINULUI</w:t>
                  </w:r>
                </w:p>
              </w:tc>
              <w:tc>
                <w:tcPr>
                  <w:tcW w:w="2112" w:type="dxa"/>
                  <w:tcBorders>
                    <w:top w:val="single" w:sz="8" w:space="0" w:color="BF8F00"/>
                    <w:left w:val="nil"/>
                    <w:bottom w:val="nil"/>
                    <w:right w:val="single" w:sz="4" w:space="0" w:color="7F7F7F"/>
                  </w:tcBorders>
                  <w:shd w:val="clear" w:color="000000" w:fill="FFCC99"/>
                  <w:vAlign w:val="center"/>
                  <w:hideMark/>
                </w:tcPr>
                <w:p w14:paraId="3438EC7F"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CONTRIBUȚIA PUBLICĂ NERAMBURSABILĂ/ MĂSURĂ</w:t>
                  </w:r>
                  <w:r w:rsidRPr="00AD14A1">
                    <w:rPr>
                      <w:rFonts w:ascii="Trebuchet MS" w:hAnsi="Trebuchet MS" w:cs="Calibri"/>
                      <w:b/>
                      <w:bCs/>
                      <w:color w:val="333399"/>
                      <w:sz w:val="16"/>
                      <w:szCs w:val="16"/>
                      <w:vertAlign w:val="superscript"/>
                    </w:rPr>
                    <w:t>2</w:t>
                  </w:r>
                  <w:r w:rsidRPr="00AD14A1">
                    <w:rPr>
                      <w:rFonts w:ascii="Trebuchet MS" w:hAnsi="Trebuchet MS" w:cs="Calibri"/>
                      <w:b/>
                      <w:bCs/>
                      <w:color w:val="333399"/>
                      <w:sz w:val="16"/>
                      <w:szCs w:val="16"/>
                    </w:rPr>
                    <w:t xml:space="preserve"> (FEADR + BUGET NAȚIONAL)</w:t>
                  </w:r>
                  <w:r w:rsidRPr="00AD14A1">
                    <w:rPr>
                      <w:rFonts w:ascii="Trebuchet MS" w:hAnsi="Trebuchet MS" w:cs="Calibri"/>
                      <w:b/>
                      <w:bCs/>
                      <w:color w:val="333399"/>
                      <w:sz w:val="16"/>
                      <w:szCs w:val="16"/>
                    </w:rPr>
                    <w:br/>
                    <w:t>EURO</w:t>
                  </w:r>
                </w:p>
              </w:tc>
              <w:tc>
                <w:tcPr>
                  <w:tcW w:w="3154" w:type="dxa"/>
                  <w:tcBorders>
                    <w:top w:val="single" w:sz="8" w:space="0" w:color="BF8F00"/>
                    <w:left w:val="nil"/>
                    <w:bottom w:val="nil"/>
                    <w:right w:val="single" w:sz="4" w:space="0" w:color="7F7F7F"/>
                  </w:tcBorders>
                  <w:shd w:val="clear" w:color="000000" w:fill="FFCC99"/>
                  <w:vAlign w:val="center"/>
                  <w:hideMark/>
                </w:tcPr>
                <w:p w14:paraId="06D59224"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CONTRIBUȚIA PUBLICĂ NERAMBURSABILĂ/PRIORITATE (FEADR + BUGET NAȚIONAL)</w:t>
                  </w:r>
                  <w:r w:rsidRPr="00AD14A1">
                    <w:rPr>
                      <w:rFonts w:ascii="Trebuchet MS" w:hAnsi="Trebuchet MS" w:cs="Calibri"/>
                      <w:b/>
                      <w:bCs/>
                      <w:color w:val="3F3F76"/>
                      <w:sz w:val="16"/>
                      <w:szCs w:val="16"/>
                    </w:rPr>
                    <w:br/>
                    <w:t>EURO</w:t>
                  </w:r>
                </w:p>
              </w:tc>
              <w:tc>
                <w:tcPr>
                  <w:tcW w:w="2224" w:type="dxa"/>
                  <w:tcBorders>
                    <w:top w:val="single" w:sz="8" w:space="0" w:color="BF8F00"/>
                    <w:left w:val="nil"/>
                    <w:bottom w:val="nil"/>
                    <w:right w:val="single" w:sz="8" w:space="0" w:color="BF8F00"/>
                  </w:tcBorders>
                  <w:shd w:val="clear" w:color="000000" w:fill="FFCC99"/>
                  <w:vAlign w:val="center"/>
                  <w:hideMark/>
                </w:tcPr>
                <w:p w14:paraId="4A5425ED"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VALOARE PROCENTUALĂ</w:t>
                  </w:r>
                  <w:r w:rsidRPr="00AD14A1">
                    <w:rPr>
                      <w:rFonts w:ascii="Trebuchet MS" w:hAnsi="Trebuchet MS" w:cs="Calibri"/>
                      <w:b/>
                      <w:bCs/>
                      <w:color w:val="333399"/>
                      <w:sz w:val="16"/>
                      <w:szCs w:val="16"/>
                      <w:vertAlign w:val="superscript"/>
                    </w:rPr>
                    <w:t>3</w:t>
                  </w:r>
                  <w:r w:rsidRPr="00AD14A1">
                    <w:rPr>
                      <w:rFonts w:ascii="Trebuchet MS" w:hAnsi="Trebuchet MS" w:cs="Calibri"/>
                      <w:b/>
                      <w:bCs/>
                      <w:color w:val="333399"/>
                      <w:sz w:val="16"/>
                      <w:szCs w:val="16"/>
                    </w:rPr>
                    <w:t xml:space="preserve"> (%)</w:t>
                  </w:r>
                </w:p>
              </w:tc>
            </w:tr>
            <w:tr w:rsidR="00AD14A1" w:rsidRPr="00AD14A1" w14:paraId="3FF47568" w14:textId="77777777" w:rsidTr="00AD14A1">
              <w:trPr>
                <w:trHeight w:val="30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3FB92172" w14:textId="77777777" w:rsidR="00AD14A1" w:rsidRPr="00AD14A1" w:rsidRDefault="00AD14A1" w:rsidP="00AD14A1">
                  <w:pPr>
                    <w:rPr>
                      <w:rFonts w:ascii="Trebuchet MS" w:hAnsi="Trebuchet MS" w:cs="Calibri"/>
                      <w:b/>
                      <w:bCs/>
                      <w:color w:val="3F3F76"/>
                      <w:sz w:val="16"/>
                      <w:szCs w:val="16"/>
                    </w:rPr>
                  </w:pP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C44F180"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1</w:t>
                  </w:r>
                </w:p>
              </w:tc>
              <w:tc>
                <w:tcPr>
                  <w:tcW w:w="1958" w:type="dxa"/>
                  <w:tcBorders>
                    <w:top w:val="single" w:sz="4" w:space="0" w:color="auto"/>
                    <w:left w:val="nil"/>
                    <w:bottom w:val="single" w:sz="4" w:space="0" w:color="auto"/>
                    <w:right w:val="single" w:sz="4" w:space="0" w:color="auto"/>
                  </w:tcBorders>
                  <w:shd w:val="clear" w:color="000000" w:fill="FFFFFF"/>
                  <w:vAlign w:val="bottom"/>
                  <w:hideMark/>
                </w:tcPr>
                <w:p w14:paraId="3BF1823C"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1983" w:type="dxa"/>
                  <w:tcBorders>
                    <w:top w:val="single" w:sz="4" w:space="0" w:color="auto"/>
                    <w:left w:val="nil"/>
                    <w:bottom w:val="single" w:sz="4" w:space="0" w:color="auto"/>
                    <w:right w:val="single" w:sz="4" w:space="0" w:color="auto"/>
                  </w:tcBorders>
                  <w:shd w:val="clear" w:color="000000" w:fill="FFFFFF"/>
                  <w:vAlign w:val="bottom"/>
                  <w:hideMark/>
                </w:tcPr>
                <w:p w14:paraId="3B1DFD42"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single" w:sz="4" w:space="0" w:color="auto"/>
                    <w:left w:val="nil"/>
                    <w:bottom w:val="single" w:sz="4" w:space="0" w:color="auto"/>
                    <w:right w:val="single" w:sz="4" w:space="0" w:color="auto"/>
                  </w:tcBorders>
                  <w:shd w:val="clear" w:color="000000" w:fill="FFFFFF"/>
                  <w:vAlign w:val="bottom"/>
                  <w:hideMark/>
                </w:tcPr>
                <w:p w14:paraId="08898F11"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0423A99"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7CEB4A2"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0,00%</w:t>
                  </w:r>
                </w:p>
              </w:tc>
            </w:tr>
            <w:tr w:rsidR="00AD14A1" w:rsidRPr="00AD14A1" w14:paraId="79D644E9" w14:textId="77777777" w:rsidTr="00AD14A1">
              <w:trPr>
                <w:trHeight w:val="30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2048E65B"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27BA0727"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26B131B2"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1983" w:type="dxa"/>
                  <w:tcBorders>
                    <w:top w:val="nil"/>
                    <w:left w:val="nil"/>
                    <w:bottom w:val="single" w:sz="4" w:space="0" w:color="auto"/>
                    <w:right w:val="single" w:sz="4" w:space="0" w:color="auto"/>
                  </w:tcBorders>
                  <w:shd w:val="clear" w:color="000000" w:fill="FFFFFF"/>
                  <w:vAlign w:val="bottom"/>
                  <w:hideMark/>
                </w:tcPr>
                <w:p w14:paraId="76CC3AEC"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13FD77F5"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tcBorders>
                    <w:top w:val="single" w:sz="4" w:space="0" w:color="auto"/>
                    <w:left w:val="single" w:sz="4" w:space="0" w:color="auto"/>
                    <w:bottom w:val="single" w:sz="4" w:space="0" w:color="auto"/>
                    <w:right w:val="single" w:sz="4" w:space="0" w:color="auto"/>
                  </w:tcBorders>
                  <w:vAlign w:val="center"/>
                  <w:hideMark/>
                </w:tcPr>
                <w:p w14:paraId="7DEFAE2B" w14:textId="77777777" w:rsidR="00AD14A1" w:rsidRPr="00AD14A1" w:rsidRDefault="00AD14A1" w:rsidP="00AD14A1">
                  <w:pPr>
                    <w:rPr>
                      <w:rFonts w:ascii="Trebuchet MS" w:hAnsi="Trebuchet MS" w:cs="Calibri"/>
                      <w:b/>
                      <w:bCs/>
                      <w:color w:val="3F3F76"/>
                      <w:sz w:val="16"/>
                      <w:szCs w:val="16"/>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14:paraId="6EF9A25A" w14:textId="77777777" w:rsidR="00AD14A1" w:rsidRPr="00AD14A1" w:rsidRDefault="00AD14A1" w:rsidP="00AD14A1">
                  <w:pPr>
                    <w:rPr>
                      <w:rFonts w:ascii="Trebuchet MS" w:hAnsi="Trebuchet MS" w:cs="Calibri"/>
                      <w:b/>
                      <w:bCs/>
                      <w:color w:val="3F3F76"/>
                      <w:sz w:val="16"/>
                      <w:szCs w:val="16"/>
                    </w:rPr>
                  </w:pPr>
                </w:p>
              </w:tc>
            </w:tr>
            <w:tr w:rsidR="00AD14A1" w:rsidRPr="00AD14A1" w14:paraId="662C78AB" w14:textId="77777777" w:rsidTr="00AD14A1">
              <w:trPr>
                <w:trHeight w:val="76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2C1EA657" w14:textId="77777777" w:rsidR="00AD14A1" w:rsidRPr="00AD14A1" w:rsidRDefault="00AD14A1" w:rsidP="00AD14A1">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vAlign w:val="bottom"/>
                  <w:hideMark/>
                </w:tcPr>
                <w:p w14:paraId="2EE02FA6"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2</w:t>
                  </w:r>
                </w:p>
              </w:tc>
              <w:tc>
                <w:tcPr>
                  <w:tcW w:w="1958" w:type="dxa"/>
                  <w:tcBorders>
                    <w:top w:val="nil"/>
                    <w:left w:val="nil"/>
                    <w:bottom w:val="single" w:sz="4" w:space="0" w:color="auto"/>
                    <w:right w:val="single" w:sz="4" w:space="0" w:color="auto"/>
                  </w:tcBorders>
                  <w:shd w:val="clear" w:color="000000" w:fill="FFFFFF"/>
                  <w:vAlign w:val="bottom"/>
                  <w:hideMark/>
                </w:tcPr>
                <w:p w14:paraId="6990B730"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M1/2A  DEZVOLTARE AGRO FERME</w:t>
                  </w:r>
                </w:p>
              </w:tc>
              <w:tc>
                <w:tcPr>
                  <w:tcW w:w="1983" w:type="dxa"/>
                  <w:tcBorders>
                    <w:top w:val="nil"/>
                    <w:left w:val="nil"/>
                    <w:bottom w:val="single" w:sz="4" w:space="0" w:color="auto"/>
                    <w:right w:val="single" w:sz="4" w:space="0" w:color="auto"/>
                  </w:tcBorders>
                  <w:shd w:val="clear" w:color="000000" w:fill="FFFFFF"/>
                  <w:vAlign w:val="bottom"/>
                  <w:hideMark/>
                </w:tcPr>
                <w:p w14:paraId="6FD09C01"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vAlign w:val="bottom"/>
                  <w:hideMark/>
                </w:tcPr>
                <w:p w14:paraId="30FDBDF6"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360.000</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116D59EA"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360.000</w:t>
                  </w:r>
                </w:p>
              </w:tc>
              <w:tc>
                <w:tcPr>
                  <w:tcW w:w="222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B1F2DCA"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16,21%</w:t>
                  </w:r>
                </w:p>
              </w:tc>
            </w:tr>
            <w:tr w:rsidR="00AD14A1" w:rsidRPr="00AD14A1" w14:paraId="7A73BAED" w14:textId="77777777" w:rsidTr="00AD14A1">
              <w:trPr>
                <w:trHeight w:val="33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531E339A"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vAlign w:val="center"/>
                  <w:hideMark/>
                </w:tcPr>
                <w:p w14:paraId="48AE81F9"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69BCFDEE"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1983" w:type="dxa"/>
                  <w:tcBorders>
                    <w:top w:val="nil"/>
                    <w:left w:val="nil"/>
                    <w:bottom w:val="single" w:sz="4" w:space="0" w:color="auto"/>
                    <w:right w:val="single" w:sz="4" w:space="0" w:color="auto"/>
                  </w:tcBorders>
                  <w:shd w:val="clear" w:color="000000" w:fill="FFFFFF"/>
                  <w:vAlign w:val="bottom"/>
                  <w:hideMark/>
                </w:tcPr>
                <w:p w14:paraId="12667073"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7EF4AF36"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0BF296BE" w14:textId="77777777" w:rsidR="00AD14A1" w:rsidRPr="00AD14A1" w:rsidRDefault="00AD14A1" w:rsidP="00AD14A1">
                  <w:pPr>
                    <w:rPr>
                      <w:rFonts w:ascii="Trebuchet MS" w:hAnsi="Trebuchet MS" w:cs="Calibri"/>
                      <w:b/>
                      <w:bCs/>
                      <w:color w:val="3F3F76"/>
                      <w:sz w:val="16"/>
                      <w:szCs w:val="16"/>
                    </w:rPr>
                  </w:pPr>
                </w:p>
              </w:tc>
              <w:tc>
                <w:tcPr>
                  <w:tcW w:w="2224" w:type="dxa"/>
                  <w:vMerge/>
                  <w:tcBorders>
                    <w:top w:val="nil"/>
                    <w:left w:val="single" w:sz="4" w:space="0" w:color="auto"/>
                    <w:bottom w:val="single" w:sz="4" w:space="0" w:color="000000"/>
                    <w:right w:val="single" w:sz="4" w:space="0" w:color="auto"/>
                  </w:tcBorders>
                  <w:vAlign w:val="center"/>
                  <w:hideMark/>
                </w:tcPr>
                <w:p w14:paraId="748DAEB1" w14:textId="77777777" w:rsidR="00AD14A1" w:rsidRPr="00AD14A1" w:rsidRDefault="00AD14A1" w:rsidP="00AD14A1">
                  <w:pPr>
                    <w:rPr>
                      <w:rFonts w:ascii="Trebuchet MS" w:hAnsi="Trebuchet MS" w:cs="Calibri"/>
                      <w:b/>
                      <w:bCs/>
                      <w:color w:val="FF0000"/>
                      <w:sz w:val="16"/>
                      <w:szCs w:val="16"/>
                    </w:rPr>
                  </w:pPr>
                </w:p>
              </w:tc>
            </w:tr>
            <w:tr w:rsidR="00AD14A1" w:rsidRPr="00AD14A1" w14:paraId="514F69CC" w14:textId="77777777" w:rsidTr="00AD14A1">
              <w:trPr>
                <w:trHeight w:val="12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44D71567" w14:textId="77777777" w:rsidR="00AD14A1" w:rsidRPr="00AD14A1" w:rsidRDefault="00AD14A1" w:rsidP="00AD14A1">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vAlign w:val="bottom"/>
                  <w:hideMark/>
                </w:tcPr>
                <w:p w14:paraId="0A5CDB46"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3</w:t>
                  </w:r>
                </w:p>
              </w:tc>
              <w:tc>
                <w:tcPr>
                  <w:tcW w:w="1958" w:type="dxa"/>
                  <w:tcBorders>
                    <w:top w:val="nil"/>
                    <w:left w:val="nil"/>
                    <w:bottom w:val="single" w:sz="4" w:space="0" w:color="auto"/>
                    <w:right w:val="single" w:sz="4" w:space="0" w:color="auto"/>
                  </w:tcBorders>
                  <w:shd w:val="clear" w:color="000000" w:fill="FFFFFF"/>
                  <w:vAlign w:val="bottom"/>
                  <w:hideMark/>
                </w:tcPr>
                <w:p w14:paraId="2754D184"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M5/3A INCURAJAREA ASOCIERII LA NIVEL LOCAL</w:t>
                  </w:r>
                </w:p>
              </w:tc>
              <w:tc>
                <w:tcPr>
                  <w:tcW w:w="1983" w:type="dxa"/>
                  <w:tcBorders>
                    <w:top w:val="nil"/>
                    <w:left w:val="nil"/>
                    <w:bottom w:val="single" w:sz="4" w:space="0" w:color="auto"/>
                    <w:right w:val="single" w:sz="4" w:space="0" w:color="auto"/>
                  </w:tcBorders>
                  <w:shd w:val="clear" w:color="000000" w:fill="FFFFFF"/>
                  <w:vAlign w:val="bottom"/>
                  <w:hideMark/>
                </w:tcPr>
                <w:p w14:paraId="7BF67A8F"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vAlign w:val="bottom"/>
                  <w:hideMark/>
                </w:tcPr>
                <w:p w14:paraId="39C8B656" w14:textId="6DD86741"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87.64</w:t>
                  </w:r>
                  <w:r w:rsidR="00716842">
                    <w:rPr>
                      <w:rFonts w:ascii="Trebuchet MS" w:hAnsi="Trebuchet MS" w:cs="Calibri"/>
                      <w:b/>
                      <w:bCs/>
                      <w:color w:val="3F3F76"/>
                      <w:sz w:val="16"/>
                      <w:szCs w:val="16"/>
                    </w:rPr>
                    <w:t>3</w:t>
                  </w:r>
                  <w:r w:rsidRPr="00AD14A1">
                    <w:rPr>
                      <w:rFonts w:ascii="Trebuchet MS" w:hAnsi="Trebuchet MS" w:cs="Calibri"/>
                      <w:b/>
                      <w:bCs/>
                      <w:color w:val="3F3F76"/>
                      <w:sz w:val="16"/>
                      <w:szCs w:val="16"/>
                    </w:rPr>
                    <w:t>,09</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6407DAC8" w14:textId="2D8AB605"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87.64</w:t>
                  </w:r>
                  <w:r w:rsidR="00716842">
                    <w:rPr>
                      <w:rFonts w:ascii="Trebuchet MS" w:hAnsi="Trebuchet MS" w:cs="Calibri"/>
                      <w:b/>
                      <w:bCs/>
                      <w:color w:val="3F3F76"/>
                      <w:sz w:val="16"/>
                      <w:szCs w:val="16"/>
                    </w:rPr>
                    <w:t>3</w:t>
                  </w:r>
                  <w:r w:rsidRPr="00AD14A1">
                    <w:rPr>
                      <w:rFonts w:ascii="Trebuchet MS" w:hAnsi="Trebuchet MS" w:cs="Calibri"/>
                      <w:b/>
                      <w:bCs/>
                      <w:color w:val="3F3F76"/>
                      <w:sz w:val="16"/>
                      <w:szCs w:val="16"/>
                    </w:rPr>
                    <w:t>,09</w:t>
                  </w:r>
                </w:p>
              </w:tc>
              <w:tc>
                <w:tcPr>
                  <w:tcW w:w="222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C6106D2"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3,95%</w:t>
                  </w:r>
                </w:p>
              </w:tc>
            </w:tr>
            <w:tr w:rsidR="00AD14A1" w:rsidRPr="00AD14A1" w14:paraId="0A285E3A" w14:textId="77777777" w:rsidTr="00AD14A1">
              <w:trPr>
                <w:trHeight w:val="33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6E9AAA32"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vAlign w:val="center"/>
                  <w:hideMark/>
                </w:tcPr>
                <w:p w14:paraId="3E80405E"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593227E5"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vAlign w:val="bottom"/>
                  <w:hideMark/>
                </w:tcPr>
                <w:p w14:paraId="74315C8C"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24B85754"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4EFAFDB8" w14:textId="77777777" w:rsidR="00AD14A1" w:rsidRPr="00AD14A1" w:rsidRDefault="00AD14A1" w:rsidP="00AD14A1">
                  <w:pPr>
                    <w:rPr>
                      <w:rFonts w:ascii="Trebuchet MS" w:hAnsi="Trebuchet MS" w:cs="Calibri"/>
                      <w:b/>
                      <w:bCs/>
                      <w:color w:val="3F3F76"/>
                      <w:sz w:val="16"/>
                      <w:szCs w:val="16"/>
                    </w:rPr>
                  </w:pPr>
                </w:p>
              </w:tc>
              <w:tc>
                <w:tcPr>
                  <w:tcW w:w="2224" w:type="dxa"/>
                  <w:vMerge/>
                  <w:tcBorders>
                    <w:top w:val="nil"/>
                    <w:left w:val="single" w:sz="4" w:space="0" w:color="auto"/>
                    <w:bottom w:val="single" w:sz="4" w:space="0" w:color="000000"/>
                    <w:right w:val="single" w:sz="4" w:space="0" w:color="auto"/>
                  </w:tcBorders>
                  <w:vAlign w:val="center"/>
                  <w:hideMark/>
                </w:tcPr>
                <w:p w14:paraId="0DE44B45" w14:textId="77777777" w:rsidR="00AD14A1" w:rsidRPr="00AD14A1" w:rsidRDefault="00AD14A1" w:rsidP="00AD14A1">
                  <w:pPr>
                    <w:rPr>
                      <w:rFonts w:ascii="Trebuchet MS" w:hAnsi="Trebuchet MS" w:cs="Calibri"/>
                      <w:b/>
                      <w:bCs/>
                      <w:color w:val="FF0000"/>
                      <w:sz w:val="16"/>
                      <w:szCs w:val="16"/>
                    </w:rPr>
                  </w:pPr>
                </w:p>
              </w:tc>
            </w:tr>
            <w:tr w:rsidR="00AD14A1" w:rsidRPr="00AD14A1" w14:paraId="79E90D0A" w14:textId="77777777" w:rsidTr="00AD14A1">
              <w:trPr>
                <w:trHeight w:val="3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49B38779" w14:textId="77777777" w:rsidR="00AD14A1" w:rsidRPr="00AD14A1" w:rsidRDefault="00AD14A1" w:rsidP="00AD14A1">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vAlign w:val="bottom"/>
                  <w:hideMark/>
                </w:tcPr>
                <w:p w14:paraId="076113D6"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4</w:t>
                  </w:r>
                </w:p>
              </w:tc>
              <w:tc>
                <w:tcPr>
                  <w:tcW w:w="1958" w:type="dxa"/>
                  <w:tcBorders>
                    <w:top w:val="nil"/>
                    <w:left w:val="nil"/>
                    <w:bottom w:val="single" w:sz="4" w:space="0" w:color="auto"/>
                    <w:right w:val="single" w:sz="4" w:space="0" w:color="auto"/>
                  </w:tcBorders>
                  <w:shd w:val="clear" w:color="000000" w:fill="FFFFFF"/>
                  <w:vAlign w:val="bottom"/>
                  <w:hideMark/>
                </w:tcPr>
                <w:p w14:paraId="3242BB48"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vAlign w:val="bottom"/>
                  <w:hideMark/>
                </w:tcPr>
                <w:p w14:paraId="45177805"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306440DE"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11195174"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w:t>
                  </w:r>
                </w:p>
              </w:tc>
              <w:tc>
                <w:tcPr>
                  <w:tcW w:w="222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3568996"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0,00%</w:t>
                  </w:r>
                </w:p>
              </w:tc>
            </w:tr>
            <w:tr w:rsidR="00AD14A1" w:rsidRPr="00AD14A1" w14:paraId="039CF742" w14:textId="77777777" w:rsidTr="00AD14A1">
              <w:trPr>
                <w:trHeight w:val="3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7CA638C2"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vAlign w:val="center"/>
                  <w:hideMark/>
                </w:tcPr>
                <w:p w14:paraId="0FDC5BB2"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13B680D3"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vAlign w:val="bottom"/>
                  <w:hideMark/>
                </w:tcPr>
                <w:p w14:paraId="5B78EB3A"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48E50256"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14977729" w14:textId="77777777" w:rsidR="00AD14A1" w:rsidRPr="00AD14A1" w:rsidRDefault="00AD14A1" w:rsidP="00AD14A1">
                  <w:pPr>
                    <w:rPr>
                      <w:rFonts w:ascii="Trebuchet MS" w:hAnsi="Trebuchet MS" w:cs="Calibri"/>
                      <w:b/>
                      <w:bCs/>
                      <w:color w:val="3F3F76"/>
                      <w:sz w:val="16"/>
                      <w:szCs w:val="16"/>
                    </w:rPr>
                  </w:pPr>
                </w:p>
              </w:tc>
              <w:tc>
                <w:tcPr>
                  <w:tcW w:w="2224" w:type="dxa"/>
                  <w:vMerge/>
                  <w:tcBorders>
                    <w:top w:val="nil"/>
                    <w:left w:val="single" w:sz="4" w:space="0" w:color="auto"/>
                    <w:bottom w:val="single" w:sz="4" w:space="0" w:color="000000"/>
                    <w:right w:val="single" w:sz="4" w:space="0" w:color="auto"/>
                  </w:tcBorders>
                  <w:vAlign w:val="center"/>
                  <w:hideMark/>
                </w:tcPr>
                <w:p w14:paraId="11C3122D" w14:textId="77777777" w:rsidR="00AD14A1" w:rsidRPr="00AD14A1" w:rsidRDefault="00AD14A1" w:rsidP="00AD14A1">
                  <w:pPr>
                    <w:rPr>
                      <w:rFonts w:ascii="Trebuchet MS" w:hAnsi="Trebuchet MS" w:cs="Calibri"/>
                      <w:b/>
                      <w:bCs/>
                      <w:color w:val="3F3F76"/>
                      <w:sz w:val="16"/>
                      <w:szCs w:val="16"/>
                    </w:rPr>
                  </w:pPr>
                </w:p>
              </w:tc>
            </w:tr>
            <w:tr w:rsidR="00AD14A1" w:rsidRPr="00AD14A1" w14:paraId="73776A74" w14:textId="77777777" w:rsidTr="00AD14A1">
              <w:trPr>
                <w:trHeight w:val="3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37C64737" w14:textId="77777777" w:rsidR="00AD14A1" w:rsidRPr="00AD14A1" w:rsidRDefault="00AD14A1" w:rsidP="00AD14A1">
                  <w:pPr>
                    <w:rPr>
                      <w:rFonts w:ascii="Trebuchet MS" w:hAnsi="Trebuchet MS" w:cs="Calibri"/>
                      <w:b/>
                      <w:bCs/>
                      <w:color w:val="3F3F76"/>
                      <w:sz w:val="16"/>
                      <w:szCs w:val="16"/>
                    </w:rPr>
                  </w:pPr>
                </w:p>
              </w:tc>
              <w:tc>
                <w:tcPr>
                  <w:tcW w:w="1436" w:type="dxa"/>
                  <w:tcBorders>
                    <w:top w:val="nil"/>
                    <w:left w:val="single" w:sz="4" w:space="0" w:color="auto"/>
                    <w:bottom w:val="single" w:sz="4" w:space="0" w:color="auto"/>
                    <w:right w:val="single" w:sz="4" w:space="0" w:color="auto"/>
                  </w:tcBorders>
                  <w:shd w:val="clear" w:color="000000" w:fill="FFFFFF"/>
                  <w:vAlign w:val="center"/>
                  <w:hideMark/>
                </w:tcPr>
                <w:p w14:paraId="4CA6D136"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5</w:t>
                  </w:r>
                </w:p>
              </w:tc>
              <w:tc>
                <w:tcPr>
                  <w:tcW w:w="1958" w:type="dxa"/>
                  <w:tcBorders>
                    <w:top w:val="nil"/>
                    <w:left w:val="nil"/>
                    <w:bottom w:val="single" w:sz="4" w:space="0" w:color="auto"/>
                    <w:right w:val="single" w:sz="4" w:space="0" w:color="auto"/>
                  </w:tcBorders>
                  <w:shd w:val="clear" w:color="000000" w:fill="FFFFFF"/>
                  <w:vAlign w:val="bottom"/>
                  <w:hideMark/>
                </w:tcPr>
                <w:p w14:paraId="36B4E25A"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vAlign w:val="bottom"/>
                  <w:hideMark/>
                </w:tcPr>
                <w:p w14:paraId="545C7973"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vAlign w:val="bottom"/>
                  <w:hideMark/>
                </w:tcPr>
                <w:p w14:paraId="7AAC1A0C"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3154" w:type="dxa"/>
                  <w:tcBorders>
                    <w:top w:val="nil"/>
                    <w:left w:val="nil"/>
                    <w:bottom w:val="single" w:sz="4" w:space="0" w:color="auto"/>
                    <w:right w:val="single" w:sz="4" w:space="0" w:color="auto"/>
                  </w:tcBorders>
                  <w:shd w:val="clear" w:color="000000" w:fill="FFFFFF"/>
                  <w:vAlign w:val="center"/>
                  <w:hideMark/>
                </w:tcPr>
                <w:p w14:paraId="3770466E"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w:t>
                  </w:r>
                </w:p>
              </w:tc>
              <w:tc>
                <w:tcPr>
                  <w:tcW w:w="2224" w:type="dxa"/>
                  <w:tcBorders>
                    <w:top w:val="nil"/>
                    <w:left w:val="nil"/>
                    <w:bottom w:val="single" w:sz="4" w:space="0" w:color="auto"/>
                    <w:right w:val="single" w:sz="4" w:space="0" w:color="auto"/>
                  </w:tcBorders>
                  <w:shd w:val="clear" w:color="000000" w:fill="FFFFFF"/>
                  <w:vAlign w:val="center"/>
                  <w:hideMark/>
                </w:tcPr>
                <w:p w14:paraId="694ABE67"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0,00%</w:t>
                  </w:r>
                </w:p>
              </w:tc>
            </w:tr>
            <w:tr w:rsidR="00AD14A1" w:rsidRPr="00AD14A1" w14:paraId="2640B97B" w14:textId="77777777" w:rsidTr="00AD14A1">
              <w:trPr>
                <w:trHeight w:val="9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473BD9B4" w14:textId="77777777" w:rsidR="00AD14A1" w:rsidRPr="00AD14A1" w:rsidRDefault="00AD14A1" w:rsidP="00AD14A1">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BA814"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6</w:t>
                  </w:r>
                </w:p>
              </w:tc>
              <w:tc>
                <w:tcPr>
                  <w:tcW w:w="1958" w:type="dxa"/>
                  <w:tcBorders>
                    <w:top w:val="nil"/>
                    <w:left w:val="nil"/>
                    <w:bottom w:val="single" w:sz="4" w:space="0" w:color="auto"/>
                    <w:right w:val="single" w:sz="4" w:space="0" w:color="auto"/>
                  </w:tcBorders>
                  <w:shd w:val="clear" w:color="000000" w:fill="FFFFFF"/>
                  <w:vAlign w:val="bottom"/>
                  <w:hideMark/>
                </w:tcPr>
                <w:p w14:paraId="660BF15D"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M2/6A ANTREPRENOR NON-AGRICOL</w:t>
                  </w:r>
                </w:p>
              </w:tc>
              <w:tc>
                <w:tcPr>
                  <w:tcW w:w="1983" w:type="dxa"/>
                  <w:tcBorders>
                    <w:top w:val="nil"/>
                    <w:left w:val="nil"/>
                    <w:bottom w:val="single" w:sz="4" w:space="0" w:color="auto"/>
                    <w:right w:val="single" w:sz="4" w:space="0" w:color="auto"/>
                  </w:tcBorders>
                  <w:shd w:val="clear" w:color="000000" w:fill="FFFFFF"/>
                  <w:vAlign w:val="bottom"/>
                  <w:hideMark/>
                </w:tcPr>
                <w:p w14:paraId="73375E6A"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vAlign w:val="bottom"/>
                  <w:hideMark/>
                </w:tcPr>
                <w:p w14:paraId="2E2DFC59" w14:textId="77777777" w:rsidR="00AD14A1" w:rsidRPr="00AD14A1" w:rsidRDefault="00AD14A1" w:rsidP="00AD14A1">
                  <w:pPr>
                    <w:jc w:val="right"/>
                    <w:rPr>
                      <w:rFonts w:ascii="Trebuchet MS" w:hAnsi="Trebuchet MS" w:cs="Calibri"/>
                      <w:b/>
                      <w:bCs/>
                      <w:color w:val="FF0000"/>
                      <w:sz w:val="16"/>
                      <w:szCs w:val="16"/>
                    </w:rPr>
                  </w:pPr>
                  <w:r w:rsidRPr="00AD14A1">
                    <w:rPr>
                      <w:rFonts w:ascii="Trebuchet MS" w:hAnsi="Trebuchet MS" w:cs="Calibri"/>
                      <w:b/>
                      <w:bCs/>
                      <w:color w:val="FF0000"/>
                      <w:sz w:val="16"/>
                      <w:szCs w:val="16"/>
                    </w:rPr>
                    <w:t>477.000,00</w:t>
                  </w:r>
                </w:p>
              </w:tc>
              <w:tc>
                <w:tcPr>
                  <w:tcW w:w="31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36B547"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1.330.152,67</w:t>
                  </w:r>
                </w:p>
              </w:tc>
              <w:tc>
                <w:tcPr>
                  <w:tcW w:w="22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D5418F"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59,91%</w:t>
                  </w:r>
                </w:p>
              </w:tc>
            </w:tr>
            <w:tr w:rsidR="00AD14A1" w:rsidRPr="00AD14A1" w14:paraId="262EC2FD" w14:textId="77777777" w:rsidTr="00AD14A1">
              <w:trPr>
                <w:trHeight w:val="6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1C1875CF"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vAlign w:val="center"/>
                  <w:hideMark/>
                </w:tcPr>
                <w:p w14:paraId="716C3CAB"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60606E58"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M3/6B DEZVOLTARE LOCALA</w:t>
                  </w:r>
                </w:p>
              </w:tc>
              <w:tc>
                <w:tcPr>
                  <w:tcW w:w="1983" w:type="dxa"/>
                  <w:tcBorders>
                    <w:top w:val="nil"/>
                    <w:left w:val="nil"/>
                    <w:bottom w:val="single" w:sz="4" w:space="0" w:color="auto"/>
                    <w:right w:val="single" w:sz="4" w:space="0" w:color="auto"/>
                  </w:tcBorders>
                  <w:shd w:val="clear" w:color="000000" w:fill="FFFFFF"/>
                  <w:vAlign w:val="bottom"/>
                  <w:hideMark/>
                </w:tcPr>
                <w:p w14:paraId="6E761A7B"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vAlign w:val="bottom"/>
                  <w:hideMark/>
                </w:tcPr>
                <w:p w14:paraId="43E2CBD5" w14:textId="315B2959"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FF0000"/>
                      <w:sz w:val="16"/>
                      <w:szCs w:val="16"/>
                    </w:rPr>
                    <w:t>757.7</w:t>
                  </w:r>
                  <w:r w:rsidR="00716842">
                    <w:rPr>
                      <w:rFonts w:ascii="Trebuchet MS" w:hAnsi="Trebuchet MS" w:cs="Calibri"/>
                      <w:b/>
                      <w:bCs/>
                      <w:color w:val="FF0000"/>
                      <w:sz w:val="16"/>
                      <w:szCs w:val="16"/>
                    </w:rPr>
                    <w:t>59</w:t>
                  </w:r>
                  <w:r w:rsidRPr="00AD14A1">
                    <w:rPr>
                      <w:rFonts w:ascii="Trebuchet MS" w:hAnsi="Trebuchet MS" w:cs="Calibri"/>
                      <w:b/>
                      <w:bCs/>
                      <w:color w:val="FF0000"/>
                      <w:sz w:val="16"/>
                      <w:szCs w:val="16"/>
                    </w:rPr>
                    <w:t>,67</w:t>
                  </w:r>
                </w:p>
              </w:tc>
              <w:tc>
                <w:tcPr>
                  <w:tcW w:w="3154" w:type="dxa"/>
                  <w:vMerge/>
                  <w:tcBorders>
                    <w:top w:val="nil"/>
                    <w:left w:val="single" w:sz="4" w:space="0" w:color="auto"/>
                    <w:bottom w:val="single" w:sz="4" w:space="0" w:color="auto"/>
                    <w:right w:val="single" w:sz="4" w:space="0" w:color="auto"/>
                  </w:tcBorders>
                  <w:vAlign w:val="center"/>
                  <w:hideMark/>
                </w:tcPr>
                <w:p w14:paraId="6EB27AA0" w14:textId="77777777" w:rsidR="00AD14A1" w:rsidRPr="00AD14A1" w:rsidRDefault="00AD14A1" w:rsidP="00AD14A1">
                  <w:pPr>
                    <w:rPr>
                      <w:rFonts w:ascii="Trebuchet MS" w:hAnsi="Trebuchet MS" w:cs="Calibri"/>
                      <w:b/>
                      <w:bCs/>
                      <w:color w:val="FF0000"/>
                      <w:sz w:val="16"/>
                      <w:szCs w:val="16"/>
                    </w:rPr>
                  </w:pPr>
                </w:p>
              </w:tc>
              <w:tc>
                <w:tcPr>
                  <w:tcW w:w="2224" w:type="dxa"/>
                  <w:vMerge/>
                  <w:tcBorders>
                    <w:top w:val="nil"/>
                    <w:left w:val="single" w:sz="4" w:space="0" w:color="auto"/>
                    <w:bottom w:val="single" w:sz="4" w:space="0" w:color="000000"/>
                    <w:right w:val="single" w:sz="4" w:space="0" w:color="auto"/>
                  </w:tcBorders>
                  <w:vAlign w:val="center"/>
                  <w:hideMark/>
                </w:tcPr>
                <w:p w14:paraId="50173A92" w14:textId="77777777" w:rsidR="00AD14A1" w:rsidRPr="00AD14A1" w:rsidRDefault="00AD14A1" w:rsidP="00AD14A1">
                  <w:pPr>
                    <w:rPr>
                      <w:rFonts w:ascii="Trebuchet MS" w:hAnsi="Trebuchet MS" w:cs="Calibri"/>
                      <w:b/>
                      <w:bCs/>
                      <w:color w:val="FF0000"/>
                      <w:sz w:val="16"/>
                      <w:szCs w:val="16"/>
                    </w:rPr>
                  </w:pPr>
                </w:p>
              </w:tc>
            </w:tr>
            <w:tr w:rsidR="00AD14A1" w:rsidRPr="00AD14A1" w14:paraId="20103B86" w14:textId="77777777" w:rsidTr="00AD14A1">
              <w:trPr>
                <w:cantSplit/>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6AFB367B" w14:textId="77777777" w:rsidR="00AD14A1" w:rsidRPr="00AD14A1" w:rsidRDefault="00AD14A1" w:rsidP="00AD14A1">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vAlign w:val="center"/>
                  <w:hideMark/>
                </w:tcPr>
                <w:p w14:paraId="4265ECF7" w14:textId="77777777" w:rsidR="00AD14A1" w:rsidRPr="00AD14A1" w:rsidRDefault="00AD14A1" w:rsidP="00AD14A1">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vAlign w:val="bottom"/>
                  <w:hideMark/>
                </w:tcPr>
                <w:p w14:paraId="5B40A94E" w14:textId="77777777" w:rsidR="00AD14A1" w:rsidRPr="00AD14A1" w:rsidRDefault="00AD14A1" w:rsidP="00AD14A1">
                  <w:pPr>
                    <w:rPr>
                      <w:rFonts w:ascii="Trebuchet MS" w:hAnsi="Trebuchet MS" w:cs="Calibri"/>
                      <w:b/>
                      <w:bCs/>
                      <w:color w:val="3F3F76"/>
                      <w:sz w:val="16"/>
                      <w:szCs w:val="16"/>
                    </w:rPr>
                  </w:pPr>
                  <w:r w:rsidRPr="00AD14A1">
                    <w:rPr>
                      <w:rFonts w:ascii="Trebuchet MS" w:hAnsi="Trebuchet MS" w:cs="Calibri"/>
                      <w:b/>
                      <w:bCs/>
                      <w:color w:val="3F3F76"/>
                      <w:sz w:val="16"/>
                      <w:szCs w:val="16"/>
                    </w:rPr>
                    <w:t>M4/6B INVESTITII SOCIALE</w:t>
                  </w:r>
                </w:p>
              </w:tc>
              <w:tc>
                <w:tcPr>
                  <w:tcW w:w="0" w:type="auto"/>
                  <w:tcBorders>
                    <w:top w:val="nil"/>
                    <w:left w:val="nil"/>
                    <w:bottom w:val="single" w:sz="4" w:space="0" w:color="auto"/>
                    <w:right w:val="single" w:sz="4" w:space="0" w:color="auto"/>
                  </w:tcBorders>
                  <w:shd w:val="clear" w:color="000000" w:fill="FFFFFF"/>
                  <w:vAlign w:val="bottom"/>
                  <w:hideMark/>
                </w:tcPr>
                <w:p w14:paraId="5AABEC8D"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vAlign w:val="bottom"/>
                  <w:hideMark/>
                </w:tcPr>
                <w:p w14:paraId="109EC78D"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95.392</w:t>
                  </w:r>
                </w:p>
              </w:tc>
              <w:tc>
                <w:tcPr>
                  <w:tcW w:w="3154" w:type="dxa"/>
                  <w:vMerge/>
                  <w:tcBorders>
                    <w:top w:val="nil"/>
                    <w:left w:val="single" w:sz="4" w:space="0" w:color="auto"/>
                    <w:bottom w:val="single" w:sz="4" w:space="0" w:color="auto"/>
                    <w:right w:val="single" w:sz="4" w:space="0" w:color="auto"/>
                  </w:tcBorders>
                  <w:vAlign w:val="center"/>
                  <w:hideMark/>
                </w:tcPr>
                <w:p w14:paraId="365A1609" w14:textId="77777777" w:rsidR="00AD14A1" w:rsidRPr="00AD14A1" w:rsidRDefault="00AD14A1" w:rsidP="00AD14A1">
                  <w:pPr>
                    <w:rPr>
                      <w:rFonts w:ascii="Trebuchet MS" w:hAnsi="Trebuchet MS" w:cs="Calibri"/>
                      <w:b/>
                      <w:bCs/>
                      <w:color w:val="FF0000"/>
                      <w:sz w:val="16"/>
                      <w:szCs w:val="16"/>
                    </w:rPr>
                  </w:pPr>
                </w:p>
              </w:tc>
              <w:tc>
                <w:tcPr>
                  <w:tcW w:w="2224" w:type="dxa"/>
                  <w:vMerge/>
                  <w:tcBorders>
                    <w:top w:val="nil"/>
                    <w:left w:val="single" w:sz="4" w:space="0" w:color="auto"/>
                    <w:bottom w:val="single" w:sz="4" w:space="0" w:color="000000"/>
                    <w:right w:val="single" w:sz="4" w:space="0" w:color="auto"/>
                  </w:tcBorders>
                  <w:vAlign w:val="center"/>
                  <w:hideMark/>
                </w:tcPr>
                <w:p w14:paraId="390C1862" w14:textId="77777777" w:rsidR="00AD14A1" w:rsidRPr="00AD14A1" w:rsidRDefault="00AD14A1" w:rsidP="00AD14A1">
                  <w:pPr>
                    <w:rPr>
                      <w:rFonts w:ascii="Trebuchet MS" w:hAnsi="Trebuchet MS" w:cs="Calibri"/>
                      <w:b/>
                      <w:bCs/>
                      <w:color w:val="FF0000"/>
                      <w:sz w:val="16"/>
                      <w:szCs w:val="16"/>
                    </w:rPr>
                  </w:pPr>
                </w:p>
              </w:tc>
            </w:tr>
            <w:tr w:rsidR="00AD14A1" w:rsidRPr="00AD14A1" w14:paraId="12E2F015" w14:textId="77777777" w:rsidTr="00AD14A1">
              <w:trPr>
                <w:trHeight w:val="64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29C847F1" w14:textId="77777777" w:rsidR="00AD14A1" w:rsidRPr="00AD14A1" w:rsidRDefault="00AD14A1" w:rsidP="00AD14A1">
                  <w:pPr>
                    <w:rPr>
                      <w:rFonts w:ascii="Trebuchet MS" w:hAnsi="Trebuchet MS" w:cs="Calibri"/>
                      <w:b/>
                      <w:bCs/>
                      <w:color w:val="3F3F76"/>
                      <w:sz w:val="16"/>
                      <w:szCs w:val="16"/>
                    </w:rPr>
                  </w:pPr>
                </w:p>
              </w:tc>
              <w:tc>
                <w:tcPr>
                  <w:tcW w:w="3394" w:type="dxa"/>
                  <w:gridSpan w:val="2"/>
                  <w:tcBorders>
                    <w:top w:val="nil"/>
                    <w:left w:val="nil"/>
                    <w:bottom w:val="single" w:sz="4" w:space="0" w:color="7F7F7F"/>
                    <w:right w:val="single" w:sz="4" w:space="0" w:color="7F7F7F"/>
                  </w:tcBorders>
                  <w:shd w:val="clear" w:color="000000" w:fill="FFFF99"/>
                  <w:vAlign w:val="bottom"/>
                  <w:hideMark/>
                </w:tcPr>
                <w:p w14:paraId="037CAE3D"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Cheltuieli de funcționare și animare</w:t>
                  </w:r>
                  <w:r w:rsidRPr="00AD14A1">
                    <w:rPr>
                      <w:rFonts w:ascii="Trebuchet MS" w:hAnsi="Trebuchet MS" w:cs="Calibri"/>
                      <w:b/>
                      <w:bCs/>
                      <w:color w:val="333399"/>
                      <w:sz w:val="16"/>
                      <w:szCs w:val="16"/>
                      <w:vertAlign w:val="superscript"/>
                    </w:rPr>
                    <w:t>4</w:t>
                  </w:r>
                </w:p>
              </w:tc>
              <w:tc>
                <w:tcPr>
                  <w:tcW w:w="1983" w:type="dxa"/>
                  <w:tcBorders>
                    <w:top w:val="nil"/>
                    <w:left w:val="nil"/>
                    <w:bottom w:val="single" w:sz="4" w:space="0" w:color="7F7F7F"/>
                    <w:right w:val="nil"/>
                  </w:tcBorders>
                  <w:shd w:val="clear" w:color="000000" w:fill="FFFF99"/>
                  <w:vAlign w:val="bottom"/>
                  <w:hideMark/>
                </w:tcPr>
                <w:p w14:paraId="61350AC9"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 </w:t>
                  </w:r>
                </w:p>
              </w:tc>
              <w:tc>
                <w:tcPr>
                  <w:tcW w:w="0" w:type="auto"/>
                  <w:gridSpan w:val="2"/>
                  <w:tcBorders>
                    <w:top w:val="single" w:sz="4" w:space="0" w:color="auto"/>
                    <w:left w:val="single" w:sz="4" w:space="0" w:color="7F7F7F"/>
                    <w:bottom w:val="single" w:sz="4" w:space="0" w:color="7F7F7F"/>
                    <w:right w:val="single" w:sz="4" w:space="0" w:color="7F7F7F"/>
                  </w:tcBorders>
                  <w:shd w:val="clear" w:color="000000" w:fill="FFFF99"/>
                  <w:vAlign w:val="center"/>
                  <w:hideMark/>
                </w:tcPr>
                <w:p w14:paraId="4AEBBCCD"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442.521,24</w:t>
                  </w:r>
                </w:p>
              </w:tc>
              <w:tc>
                <w:tcPr>
                  <w:tcW w:w="2224" w:type="dxa"/>
                  <w:tcBorders>
                    <w:top w:val="nil"/>
                    <w:left w:val="nil"/>
                    <w:bottom w:val="single" w:sz="4" w:space="0" w:color="7F7F7F"/>
                    <w:right w:val="single" w:sz="8" w:space="0" w:color="BF8F00"/>
                  </w:tcBorders>
                  <w:shd w:val="clear" w:color="000000" w:fill="FFFF99"/>
                  <w:vAlign w:val="center"/>
                  <w:hideMark/>
                </w:tcPr>
                <w:p w14:paraId="50B6E102" w14:textId="77777777" w:rsidR="00AD14A1" w:rsidRPr="00AD14A1" w:rsidRDefault="00AD14A1" w:rsidP="00AD14A1">
                  <w:pPr>
                    <w:jc w:val="right"/>
                    <w:rPr>
                      <w:rFonts w:ascii="Trebuchet MS" w:hAnsi="Trebuchet MS" w:cs="Calibri"/>
                      <w:b/>
                      <w:bCs/>
                      <w:color w:val="3F3F76"/>
                      <w:sz w:val="16"/>
                      <w:szCs w:val="16"/>
                    </w:rPr>
                  </w:pPr>
                  <w:r w:rsidRPr="00AD14A1">
                    <w:rPr>
                      <w:rFonts w:ascii="Trebuchet MS" w:hAnsi="Trebuchet MS" w:cs="Calibri"/>
                      <w:b/>
                      <w:bCs/>
                      <w:color w:val="3F3F76"/>
                      <w:sz w:val="16"/>
                      <w:szCs w:val="16"/>
                    </w:rPr>
                    <w:t>19,93%</w:t>
                  </w:r>
                </w:p>
              </w:tc>
            </w:tr>
            <w:tr w:rsidR="00AD14A1" w:rsidRPr="00AD14A1" w14:paraId="7AABEDB2" w14:textId="77777777" w:rsidTr="00AD14A1">
              <w:trPr>
                <w:trHeight w:val="320"/>
              </w:trPr>
              <w:tc>
                <w:tcPr>
                  <w:tcW w:w="1513" w:type="dxa"/>
                  <w:vMerge/>
                  <w:tcBorders>
                    <w:top w:val="single" w:sz="8" w:space="0" w:color="BF8F00"/>
                    <w:left w:val="single" w:sz="8" w:space="0" w:color="BF8F00"/>
                    <w:bottom w:val="single" w:sz="8" w:space="0" w:color="BF8F00"/>
                    <w:right w:val="single" w:sz="4" w:space="0" w:color="7F7F7F"/>
                  </w:tcBorders>
                  <w:vAlign w:val="center"/>
                  <w:hideMark/>
                </w:tcPr>
                <w:p w14:paraId="27210DC1" w14:textId="77777777" w:rsidR="00AD14A1" w:rsidRPr="00AD14A1" w:rsidRDefault="00AD14A1" w:rsidP="00AD14A1">
                  <w:pPr>
                    <w:rPr>
                      <w:rFonts w:ascii="Trebuchet MS" w:hAnsi="Trebuchet MS" w:cs="Calibri"/>
                      <w:b/>
                      <w:bCs/>
                      <w:color w:val="3F3F76"/>
                      <w:sz w:val="16"/>
                      <w:szCs w:val="16"/>
                    </w:rPr>
                  </w:pPr>
                </w:p>
              </w:tc>
              <w:tc>
                <w:tcPr>
                  <w:tcW w:w="5377" w:type="dxa"/>
                  <w:gridSpan w:val="3"/>
                  <w:tcBorders>
                    <w:top w:val="single" w:sz="4" w:space="0" w:color="7F7F7F"/>
                    <w:left w:val="nil"/>
                    <w:bottom w:val="single" w:sz="8" w:space="0" w:color="BF8F00"/>
                    <w:right w:val="single" w:sz="4" w:space="0" w:color="7F7F7F"/>
                  </w:tcBorders>
                  <w:shd w:val="clear" w:color="000000" w:fill="BCF1AD"/>
                  <w:vAlign w:val="bottom"/>
                  <w:hideMark/>
                </w:tcPr>
                <w:p w14:paraId="3A195A77" w14:textId="77777777" w:rsidR="00AD14A1" w:rsidRPr="00AD14A1" w:rsidRDefault="00AD14A1" w:rsidP="00AD14A1">
                  <w:pPr>
                    <w:jc w:val="center"/>
                    <w:rPr>
                      <w:rFonts w:ascii="Trebuchet MS" w:hAnsi="Trebuchet MS" w:cs="Calibri"/>
                      <w:b/>
                      <w:bCs/>
                      <w:color w:val="3F3F76"/>
                      <w:sz w:val="16"/>
                      <w:szCs w:val="16"/>
                    </w:rPr>
                  </w:pPr>
                  <w:r w:rsidRPr="00AD14A1">
                    <w:rPr>
                      <w:rFonts w:ascii="Trebuchet MS" w:hAnsi="Trebuchet MS" w:cs="Calibri"/>
                      <w:b/>
                      <w:bCs/>
                      <w:color w:val="3F3F76"/>
                      <w:sz w:val="16"/>
                      <w:szCs w:val="16"/>
                    </w:rPr>
                    <w:t>TOTAL COMPONENTA A+B</w:t>
                  </w:r>
                </w:p>
              </w:tc>
              <w:tc>
                <w:tcPr>
                  <w:tcW w:w="7490" w:type="dxa"/>
                  <w:gridSpan w:val="3"/>
                  <w:tcBorders>
                    <w:top w:val="single" w:sz="4" w:space="0" w:color="7F7F7F"/>
                    <w:left w:val="nil"/>
                    <w:bottom w:val="single" w:sz="8" w:space="0" w:color="BF8F00"/>
                    <w:right w:val="single" w:sz="8" w:space="0" w:color="BF8F00"/>
                  </w:tcBorders>
                  <w:shd w:val="clear" w:color="000000" w:fill="BCF1AD"/>
                  <w:vAlign w:val="bottom"/>
                  <w:hideMark/>
                </w:tcPr>
                <w:p w14:paraId="79B0474A" w14:textId="77777777" w:rsidR="00AD14A1" w:rsidRPr="00AD14A1" w:rsidRDefault="00AD14A1" w:rsidP="00AD14A1">
                  <w:pPr>
                    <w:jc w:val="center"/>
                    <w:rPr>
                      <w:rFonts w:ascii="Trebuchet MS" w:hAnsi="Trebuchet MS" w:cs="Calibri"/>
                      <w:b/>
                      <w:bCs/>
                      <w:color w:val="FF0000"/>
                      <w:sz w:val="16"/>
                      <w:szCs w:val="16"/>
                    </w:rPr>
                  </w:pPr>
                  <w:r w:rsidRPr="00AD14A1">
                    <w:rPr>
                      <w:rFonts w:ascii="Trebuchet MS" w:hAnsi="Trebuchet MS" w:cs="Calibri"/>
                      <w:b/>
                      <w:bCs/>
                      <w:color w:val="FF0000"/>
                      <w:sz w:val="16"/>
                      <w:szCs w:val="16"/>
                    </w:rPr>
                    <w:t>2.220.316,00</w:t>
                  </w:r>
                </w:p>
              </w:tc>
            </w:tr>
          </w:tbl>
          <w:p w14:paraId="3A3DB5B4" w14:textId="77777777" w:rsidR="001F1C7A" w:rsidRDefault="001F1C7A" w:rsidP="00E82F56">
            <w:pPr>
              <w:spacing w:after="240" w:line="240" w:lineRule="auto"/>
              <w:contextualSpacing/>
              <w:jc w:val="both"/>
              <w:rPr>
                <w:rFonts w:ascii="Trebuchet MS" w:eastAsia="Times New Roman" w:hAnsi="Trebuchet MS" w:cs="Times New Roman"/>
                <w:noProof/>
                <w:szCs w:val="24"/>
              </w:rPr>
            </w:pPr>
          </w:p>
          <w:p w14:paraId="2A426F78" w14:textId="6C7099C6" w:rsidR="001F1C7A" w:rsidRPr="00E82F56" w:rsidRDefault="001F1C7A" w:rsidP="001426CE">
            <w:pPr>
              <w:jc w:val="both"/>
              <w:rPr>
                <w:rFonts w:ascii="Trebuchet MS" w:eastAsia="Times New Roman" w:hAnsi="Trebuchet MS" w:cs="Times New Roman"/>
                <w:noProof/>
                <w:szCs w:val="24"/>
              </w:rPr>
            </w:pPr>
          </w:p>
        </w:tc>
      </w:tr>
    </w:tbl>
    <w:p w14:paraId="126FEE7E" w14:textId="77777777" w:rsidR="00E82F56" w:rsidRPr="00E82F56" w:rsidRDefault="00E82F56" w:rsidP="00E82F56">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E82F56" w:rsidRPr="00E82F56" w14:paraId="5647F0C5" w14:textId="77777777" w:rsidTr="00485A61">
        <w:tc>
          <w:tcPr>
            <w:tcW w:w="0" w:type="auto"/>
            <w:shd w:val="clear" w:color="auto" w:fill="auto"/>
          </w:tcPr>
          <w:p w14:paraId="6B1D18A9" w14:textId="574009EB" w:rsidR="00E82F56" w:rsidRPr="00E82F56" w:rsidRDefault="00921B3B" w:rsidP="00E82F56">
            <w:pPr>
              <w:spacing w:after="0" w:line="240" w:lineRule="auto"/>
              <w:jc w:val="both"/>
              <w:rPr>
                <w:rFonts w:ascii="Trebuchet MS" w:eastAsia="Times New Roman" w:hAnsi="Trebuchet MS" w:cs="Times New Roman"/>
                <w:noProof/>
                <w:szCs w:val="24"/>
              </w:rPr>
            </w:pPr>
            <w:r w:rsidRPr="00BD1CCD">
              <w:rPr>
                <w:rFonts w:ascii="Trebuchet MS" w:eastAsia="Times New Roman" w:hAnsi="Trebuchet MS"/>
              </w:rPr>
              <w:t xml:space="preserve">Modificarea solicitata genereaza efecte </w:t>
            </w:r>
            <w:r>
              <w:rPr>
                <w:rFonts w:ascii="Trebuchet MS" w:eastAsia="Times New Roman" w:hAnsi="Trebuchet MS"/>
              </w:rPr>
              <w:t>pozitive</w:t>
            </w:r>
            <w:r w:rsidRPr="00BD1CCD">
              <w:rPr>
                <w:rFonts w:ascii="Trebuchet MS" w:eastAsia="Times New Roman" w:hAnsi="Trebuchet MS"/>
              </w:rPr>
              <w:t xml:space="preserve"> in implementarea SDL</w:t>
            </w:r>
            <w:r>
              <w:rPr>
                <w:rFonts w:ascii="Trebuchet MS" w:eastAsia="Times New Roman" w:hAnsi="Trebuchet MS"/>
              </w:rPr>
              <w:t xml:space="preserve">, dat fiind interesul crescut al potentialilor beneficiari pentru sesiunile derulate de catre GAL </w:t>
            </w:r>
            <w:r w:rsidR="00DB68A1">
              <w:rPr>
                <w:rFonts w:ascii="Trebuchet MS" w:eastAsia="Times New Roman" w:hAnsi="Trebuchet MS"/>
              </w:rPr>
              <w:t>Ada Kaleh</w:t>
            </w:r>
            <w:r>
              <w:rPr>
                <w:rFonts w:ascii="Trebuchet MS" w:eastAsia="Times New Roman" w:hAnsi="Trebuchet MS"/>
              </w:rPr>
              <w:t xml:space="preserve">, manifestat atat pe parcursul apelurilor de selectie desfasurate in anii anteriori, cat si prin numeroasele solicitari primite dupa consumarea sumelor disponibile initial in cadrul SDL GAL Ada Kaleh. </w:t>
            </w:r>
            <w:r w:rsidRPr="00BD1CCD">
              <w:rPr>
                <w:rFonts w:ascii="Trebuchet MS" w:eastAsia="Times New Roman" w:hAnsi="Trebuchet MS"/>
              </w:rPr>
              <w:t>Modificarea propusa este in concordanta cu continutul SDL</w:t>
            </w:r>
            <w:r>
              <w:rPr>
                <w:rFonts w:ascii="Trebuchet MS" w:eastAsia="Times New Roman" w:hAnsi="Trebuchet MS"/>
              </w:rPr>
              <w:t>, precum si cu tendintele identificate pe parcursul animarii teritoriului</w:t>
            </w:r>
            <w:r w:rsidRPr="00BD1CCD">
              <w:rPr>
                <w:rFonts w:ascii="Trebuchet MS" w:eastAsia="Times New Roman" w:hAnsi="Trebuchet MS"/>
              </w:rPr>
              <w:t>, contribuind</w:t>
            </w:r>
            <w:r>
              <w:rPr>
                <w:rFonts w:ascii="Trebuchet MS" w:eastAsia="Times New Roman" w:hAnsi="Trebuchet MS"/>
              </w:rPr>
              <w:t xml:space="preserve"> direct</w:t>
            </w:r>
            <w:r w:rsidRPr="00BD1CCD">
              <w:rPr>
                <w:rFonts w:ascii="Trebuchet MS" w:eastAsia="Times New Roman" w:hAnsi="Trebuchet MS"/>
              </w:rPr>
              <w:t xml:space="preserve"> la  </w:t>
            </w:r>
            <w:r>
              <w:rPr>
                <w:rFonts w:ascii="Trebuchet MS" w:eastAsia="Times New Roman" w:hAnsi="Trebuchet MS"/>
              </w:rPr>
              <w:t xml:space="preserve">indeplinirea </w:t>
            </w:r>
            <w:r w:rsidRPr="00BD1CCD">
              <w:rPr>
                <w:rFonts w:ascii="Trebuchet MS" w:eastAsia="Times New Roman" w:hAnsi="Trebuchet MS"/>
              </w:rPr>
              <w:t>obiectivel</w:t>
            </w:r>
            <w:r>
              <w:rPr>
                <w:rFonts w:ascii="Trebuchet MS" w:eastAsia="Times New Roman" w:hAnsi="Trebuchet MS"/>
              </w:rPr>
              <w:t>or</w:t>
            </w:r>
            <w:r w:rsidRPr="00BD1CCD">
              <w:rPr>
                <w:rFonts w:ascii="Trebuchet MS" w:eastAsia="Times New Roman" w:hAnsi="Trebuchet MS"/>
              </w:rPr>
              <w:t xml:space="preserve"> si prioritatil</w:t>
            </w:r>
            <w:r>
              <w:rPr>
                <w:rFonts w:ascii="Trebuchet MS" w:eastAsia="Times New Roman" w:hAnsi="Trebuchet MS"/>
              </w:rPr>
              <w:t>or</w:t>
            </w:r>
            <w:r w:rsidRPr="00BD1CCD">
              <w:rPr>
                <w:rFonts w:ascii="Trebuchet MS" w:eastAsia="Times New Roman" w:hAnsi="Trebuchet MS"/>
              </w:rPr>
              <w:t xml:space="preserve"> asumat</w:t>
            </w:r>
            <w:r>
              <w:rPr>
                <w:rFonts w:ascii="Trebuchet MS" w:eastAsia="Times New Roman" w:hAnsi="Trebuchet MS"/>
              </w:rPr>
              <w:t xml:space="preserve">e de catre GAL Ada Kaleh. </w:t>
            </w:r>
          </w:p>
        </w:tc>
      </w:tr>
    </w:tbl>
    <w:p w14:paraId="20ECACA1" w14:textId="77777777" w:rsidR="00E82F56" w:rsidRPr="00E82F56" w:rsidRDefault="00E82F56" w:rsidP="00E82F56">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E82F56" w:rsidRPr="00E82F56" w14:paraId="5B4E3EE3" w14:textId="77777777" w:rsidTr="00485A61">
        <w:trPr>
          <w:trHeight w:val="378"/>
        </w:trPr>
        <w:tc>
          <w:tcPr>
            <w:tcW w:w="0" w:type="auto"/>
            <w:shd w:val="clear" w:color="auto" w:fill="auto"/>
          </w:tcPr>
          <w:p w14:paraId="32A76804" w14:textId="37AC6741" w:rsidR="00E82F56" w:rsidRPr="00E82F56" w:rsidRDefault="00921B3B" w:rsidP="00E82F56">
            <w:pPr>
              <w:spacing w:after="0"/>
              <w:jc w:val="both"/>
              <w:rPr>
                <w:rFonts w:ascii="Trebuchet MS" w:eastAsia="Calibri" w:hAnsi="Trebuchet MS" w:cs="Times New Roman"/>
                <w:noProof/>
                <w:szCs w:val="24"/>
              </w:rPr>
            </w:pPr>
            <w:r>
              <w:rPr>
                <w:rFonts w:ascii="Trebuchet MS" w:eastAsia="Calibri" w:hAnsi="Trebuchet MS" w:cs="Times New Roman"/>
                <w:szCs w:val="24"/>
              </w:rPr>
              <w:t>Modificarea propusă nu are impact asupra indicatorilor de monitorizare din SDL.</w:t>
            </w:r>
          </w:p>
        </w:tc>
      </w:tr>
    </w:tbl>
    <w:p w14:paraId="4C89A74E" w14:textId="77777777" w:rsidR="00770DFD" w:rsidRDefault="00770DFD" w:rsidP="00770DFD">
      <w:pPr>
        <w:ind w:left="360"/>
        <w:contextualSpacing/>
        <w:jc w:val="both"/>
        <w:rPr>
          <w:rFonts w:ascii="Trebuchet MS" w:eastAsia="Times New Roman" w:hAnsi="Trebuchet MS" w:cs="Times New Roman"/>
          <w:b/>
          <w:bCs/>
          <w:szCs w:val="24"/>
          <w:lang w:eastAsia="ro-RO"/>
        </w:rPr>
      </w:pPr>
    </w:p>
    <w:p w14:paraId="57E44968" w14:textId="77777777" w:rsidR="00770DFD" w:rsidRDefault="00770DFD" w:rsidP="00770DFD">
      <w:pPr>
        <w:numPr>
          <w:ilvl w:val="0"/>
          <w:numId w:val="3"/>
        </w:numPr>
        <w:contextualSpacing/>
        <w:jc w:val="both"/>
        <w:rPr>
          <w:rFonts w:ascii="Trebuchet MS" w:eastAsia="Times New Roman" w:hAnsi="Trebuchet MS" w:cs="Times New Roman"/>
          <w:b/>
          <w:bCs/>
          <w:szCs w:val="24"/>
          <w:lang w:eastAsia="ro-RO"/>
        </w:rPr>
      </w:pPr>
      <w:r w:rsidRPr="00042C18">
        <w:rPr>
          <w:rFonts w:ascii="Trebuchet MS" w:eastAsia="Times New Roman" w:hAnsi="Trebuchet MS" w:cs="Times New Roman"/>
          <w:b/>
          <w:bCs/>
          <w:noProof/>
          <w:szCs w:val="24"/>
          <w:lang w:eastAsia="ro-RO"/>
        </w:rPr>
        <w:t xml:space="preserve">DENUMIREA MODIFICĂRII: </w:t>
      </w:r>
      <w:r w:rsidRPr="007B6967">
        <w:rPr>
          <w:rFonts w:ascii="Trebuchet MS" w:eastAsia="Times New Roman" w:hAnsi="Trebuchet MS" w:cs="Times New Roman"/>
          <w:b/>
          <w:bCs/>
          <w:szCs w:val="24"/>
          <w:lang w:eastAsia="ro-RO"/>
        </w:rPr>
        <w:t xml:space="preserve">Actualizarea planului de finanțare, în conformitate cu sumele obținute în urma </w:t>
      </w:r>
      <w:r>
        <w:rPr>
          <w:rFonts w:ascii="Trebuchet MS" w:eastAsia="Times New Roman" w:hAnsi="Trebuchet MS" w:cs="Times New Roman"/>
          <w:b/>
          <w:bCs/>
          <w:szCs w:val="24"/>
          <w:lang w:eastAsia="ro-RO"/>
        </w:rPr>
        <w:t xml:space="preserve">tranzitiei </w:t>
      </w:r>
      <w:r w:rsidRPr="00042C18">
        <w:rPr>
          <w:rFonts w:ascii="Trebuchet MS" w:eastAsia="Times New Roman" w:hAnsi="Trebuchet MS" w:cs="Times New Roman"/>
          <w:b/>
          <w:bCs/>
          <w:szCs w:val="24"/>
          <w:lang w:eastAsia="ro-RO"/>
        </w:rPr>
        <w:t>și modificarea fișelor măsurilor către care s-au realocat fonduri provenite din tranziție</w:t>
      </w:r>
      <w:r w:rsidRPr="00836712">
        <w:rPr>
          <w:rFonts w:ascii="Trebuchet MS" w:eastAsia="Times New Roman" w:hAnsi="Trebuchet MS" w:cs="Times New Roman"/>
          <w:b/>
          <w:bCs/>
          <w:szCs w:val="24"/>
          <w:lang w:eastAsia="ro-RO"/>
        </w:rPr>
        <w:t xml:space="preserve">, conform pct. </w:t>
      </w:r>
      <w:r>
        <w:rPr>
          <w:rFonts w:ascii="Trebuchet MS" w:eastAsia="Times New Roman" w:hAnsi="Trebuchet MS" w:cs="Times New Roman"/>
          <w:b/>
          <w:bCs/>
          <w:szCs w:val="24"/>
          <w:lang w:eastAsia="ro-RO"/>
        </w:rPr>
        <w:t>3</w:t>
      </w:r>
      <w:r w:rsidRPr="00836712">
        <w:rPr>
          <w:rFonts w:ascii="Trebuchet MS" w:eastAsia="Times New Roman" w:hAnsi="Trebuchet MS" w:cs="Times New Roman"/>
          <w:b/>
          <w:bCs/>
          <w:szCs w:val="24"/>
          <w:lang w:eastAsia="ro-RO"/>
        </w:rPr>
        <w:t xml:space="preserve">, litera </w:t>
      </w:r>
      <w:r>
        <w:rPr>
          <w:rFonts w:ascii="Trebuchet MS" w:eastAsia="Times New Roman" w:hAnsi="Trebuchet MS" w:cs="Times New Roman"/>
          <w:b/>
          <w:bCs/>
          <w:szCs w:val="24"/>
          <w:lang w:eastAsia="ro-RO"/>
        </w:rPr>
        <w:t>d</w:t>
      </w:r>
    </w:p>
    <w:p w14:paraId="6BE0EE19" w14:textId="77777777" w:rsidR="00770DFD" w:rsidRPr="00B64FE2" w:rsidRDefault="00770DFD" w:rsidP="00770DFD">
      <w:pPr>
        <w:pStyle w:val="Listparagraf"/>
        <w:keepNext/>
        <w:numPr>
          <w:ilvl w:val="0"/>
          <w:numId w:val="20"/>
        </w:numPr>
        <w:spacing w:before="240" w:after="240" w:line="240" w:lineRule="auto"/>
        <w:jc w:val="both"/>
        <w:outlineLvl w:val="4"/>
        <w:rPr>
          <w:rFonts w:ascii="Trebuchet MS" w:eastAsia="Times New Roman" w:hAnsi="Trebuchet MS" w:cs="Times New Roman"/>
          <w:noProof/>
          <w:szCs w:val="24"/>
          <w:u w:val="single"/>
        </w:rPr>
      </w:pPr>
      <w:r w:rsidRPr="00B64FE2">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9"/>
      </w:tblGrid>
      <w:tr w:rsidR="00770DFD" w:rsidRPr="00E82F56" w14:paraId="02ED9622" w14:textId="77777777" w:rsidTr="007D14D3">
        <w:trPr>
          <w:trHeight w:val="293"/>
        </w:trPr>
        <w:tc>
          <w:tcPr>
            <w:tcW w:w="5000" w:type="pct"/>
            <w:shd w:val="clear" w:color="auto" w:fill="auto"/>
          </w:tcPr>
          <w:p w14:paraId="41C1044D" w14:textId="076BE62A" w:rsidR="00770DFD" w:rsidRDefault="00770DFD" w:rsidP="007D14D3">
            <w:pPr>
              <w:spacing w:after="0" w:line="240" w:lineRule="auto"/>
              <w:jc w:val="both"/>
              <w:rPr>
                <w:rFonts w:ascii="Trebuchet MS" w:eastAsia="Times New Roman" w:hAnsi="Trebuchet MS" w:cs="Times New Roman"/>
                <w:szCs w:val="24"/>
                <w:lang w:val="it-CH"/>
              </w:rPr>
            </w:pPr>
            <w:r w:rsidRPr="00120985">
              <w:rPr>
                <w:rFonts w:ascii="Trebuchet MS" w:eastAsia="Times New Roman" w:hAnsi="Trebuchet MS" w:cs="Times New Roman"/>
                <w:szCs w:val="24"/>
                <w:lang w:val="it-CH"/>
              </w:rPr>
              <w:t>Se propune</w:t>
            </w:r>
            <w:r>
              <w:rPr>
                <w:rFonts w:ascii="Trebuchet MS" w:eastAsia="Times New Roman" w:hAnsi="Trebuchet MS" w:cs="Times New Roman"/>
                <w:szCs w:val="24"/>
                <w:lang w:val="it-CH"/>
              </w:rPr>
              <w:t>:</w:t>
            </w:r>
          </w:p>
          <w:p w14:paraId="24CED8F0" w14:textId="60D9AE4E" w:rsidR="00770DFD" w:rsidRDefault="00770DFD" w:rsidP="004E7A42">
            <w:pPr>
              <w:pStyle w:val="Listparagraf"/>
              <w:numPr>
                <w:ilvl w:val="0"/>
                <w:numId w:val="24"/>
              </w:numPr>
              <w:spacing w:after="0" w:line="240" w:lineRule="auto"/>
              <w:jc w:val="both"/>
              <w:rPr>
                <w:rFonts w:ascii="Trebuchet MS" w:eastAsia="Times New Roman" w:hAnsi="Trebuchet MS" w:cs="Times New Roman"/>
                <w:szCs w:val="24"/>
                <w:lang w:val="it-CH"/>
              </w:rPr>
            </w:pPr>
            <w:r w:rsidRPr="004E7A42">
              <w:rPr>
                <w:rFonts w:ascii="Trebuchet MS" w:eastAsia="Times New Roman" w:hAnsi="Trebuchet MS" w:cs="Times New Roman"/>
                <w:szCs w:val="24"/>
                <w:lang w:val="it-CH"/>
              </w:rPr>
              <w:t xml:space="preserve">actualizarea planului de finantare cu sumele obtinute in urma </w:t>
            </w:r>
            <w:r w:rsidRPr="004E7A42">
              <w:rPr>
                <w:rFonts w:ascii="Trebuchet MS" w:eastAsia="Times New Roman" w:hAnsi="Trebuchet MS" w:cs="Times New Roman"/>
                <w:iCs/>
                <w:szCs w:val="24"/>
              </w:rPr>
              <w:t>distribuirii fondurilor aferente perioadei de tranziție (FEADR și EURI)</w:t>
            </w:r>
            <w:r w:rsidRPr="004E7A42">
              <w:rPr>
                <w:rFonts w:ascii="Trebuchet MS" w:eastAsia="Times New Roman" w:hAnsi="Trebuchet MS" w:cs="Times New Roman"/>
                <w:szCs w:val="24"/>
                <w:lang w:val="it-CH"/>
              </w:rPr>
              <w:t xml:space="preserve"> conform notificarii nr. 201256 din 17.06.2022 emisa de DGDR-AM PNDR, precum si </w:t>
            </w:r>
            <w:r w:rsidRPr="004E7A42">
              <w:rPr>
                <w:rFonts w:ascii="Trebuchet MS" w:eastAsia="Times New Roman" w:hAnsi="Trebuchet MS" w:cs="Times New Roman"/>
                <w:b/>
                <w:bCs/>
                <w:szCs w:val="24"/>
              </w:rPr>
              <w:t>și modificarea fișelor măsurilor către care s-au realocat fonduri provenite din tranziție</w:t>
            </w:r>
            <w:r w:rsidRPr="004E7A42">
              <w:rPr>
                <w:rFonts w:ascii="Trebuchet MS" w:eastAsia="Times New Roman" w:hAnsi="Trebuchet MS" w:cs="Times New Roman"/>
                <w:szCs w:val="24"/>
                <w:lang w:val="it-CH"/>
              </w:rPr>
              <w:t xml:space="preserve">. Astfel, se propune suplimentarea alocarii financiare aferente SDL GAL Ada Kaleh cu suma de 435.543,13 euro (FEADR 337.189,04 euro, EURI: 98.354,09 euro), alocarea totala a SDL devenind 2.655.859,13 Euro (FEADR 2.557.505,04 euro, EURI: 98.354,09 euro). </w:t>
            </w:r>
          </w:p>
          <w:p w14:paraId="2EA798AB" w14:textId="77777777" w:rsidR="004E7A42" w:rsidRPr="00B65903" w:rsidRDefault="004E7A42" w:rsidP="004E7A42">
            <w:pPr>
              <w:numPr>
                <w:ilvl w:val="0"/>
                <w:numId w:val="24"/>
              </w:numPr>
              <w:spacing w:after="0" w:line="240" w:lineRule="auto"/>
              <w:jc w:val="both"/>
              <w:rPr>
                <w:rFonts w:ascii="Trebuchet MS" w:eastAsia="Times New Roman" w:hAnsi="Trebuchet MS" w:cs="Times New Roman"/>
                <w:szCs w:val="24"/>
              </w:rPr>
            </w:pPr>
            <w:r w:rsidRPr="00B65903">
              <w:rPr>
                <w:rFonts w:ascii="Trebuchet MS" w:eastAsia="Times New Roman" w:hAnsi="Trebuchet MS" w:cs="Times New Roman"/>
                <w:szCs w:val="24"/>
              </w:rPr>
              <w:t xml:space="preserve">Modificarea </w:t>
            </w:r>
            <w:r w:rsidRPr="00B65903">
              <w:rPr>
                <w:rFonts w:ascii="Trebuchet MS" w:eastAsia="Times New Roman" w:hAnsi="Trebuchet MS" w:cs="Times New Roman"/>
                <w:b/>
                <w:bCs/>
                <w:szCs w:val="24"/>
              </w:rPr>
              <w:t>Capitolului X – Planul de finanțare al strategiei</w:t>
            </w:r>
            <w:r w:rsidRPr="00B65903">
              <w:rPr>
                <w:rFonts w:ascii="Trebuchet MS" w:eastAsia="Times New Roman" w:hAnsi="Trebuchet MS" w:cs="Times New Roman"/>
                <w:i/>
                <w:iCs/>
                <w:szCs w:val="24"/>
              </w:rPr>
              <w:t xml:space="preserve"> </w:t>
            </w:r>
            <w:r w:rsidRPr="00B65903">
              <w:rPr>
                <w:rFonts w:ascii="Trebuchet MS" w:eastAsia="Times New Roman" w:hAnsi="Trebuchet MS" w:cs="Times New Roman"/>
                <w:szCs w:val="24"/>
              </w:rPr>
              <w:t>conform modificărilor Anexei 4T și 4E – Planul de finanțare, ca urmare a alocărilor financiare prezentate la pct. 1 din prezentul document.</w:t>
            </w:r>
          </w:p>
          <w:p w14:paraId="2E65364C" w14:textId="77777777" w:rsidR="00770DFD" w:rsidRPr="00647FE1" w:rsidRDefault="00770DFD" w:rsidP="007D14D3">
            <w:pPr>
              <w:pStyle w:val="Listparagraf"/>
              <w:spacing w:after="0" w:line="240" w:lineRule="auto"/>
              <w:ind w:left="360"/>
              <w:jc w:val="both"/>
              <w:rPr>
                <w:rFonts w:ascii="Trebuchet MS" w:eastAsia="Times New Roman" w:hAnsi="Trebuchet MS" w:cs="Times New Roman"/>
                <w:szCs w:val="24"/>
                <w:lang w:val="it-CH"/>
              </w:rPr>
            </w:pPr>
          </w:p>
          <w:p w14:paraId="7BE0C38B" w14:textId="11E4CE9F" w:rsidR="00770DFD" w:rsidRDefault="00770DFD" w:rsidP="007D14D3">
            <w:pPr>
              <w:jc w:val="both"/>
              <w:rPr>
                <w:rFonts w:ascii="Trebuchet MS" w:eastAsia="Times New Roman" w:hAnsi="Trebuchet MS" w:cs="Times New Roman"/>
                <w:color w:val="000000" w:themeColor="text1"/>
                <w:szCs w:val="24"/>
                <w:lang w:val="it-CH"/>
              </w:rPr>
            </w:pPr>
            <w:r w:rsidRPr="00120985">
              <w:rPr>
                <w:rFonts w:ascii="Trebuchet MS" w:eastAsia="Times New Roman" w:hAnsi="Trebuchet MS" w:cs="Times New Roman"/>
                <w:szCs w:val="24"/>
                <w:lang w:val="it-CH"/>
              </w:rPr>
              <w:t xml:space="preserve">In urma analizarii impactului implementarii SDL la nivelul teritoriului GAL </w:t>
            </w:r>
            <w:r>
              <w:rPr>
                <w:rFonts w:ascii="Trebuchet MS" w:eastAsia="Times New Roman" w:hAnsi="Trebuchet MS" w:cs="Times New Roman"/>
                <w:szCs w:val="24"/>
                <w:lang w:val="it-CH"/>
              </w:rPr>
              <w:t>Ada Kaleh</w:t>
            </w:r>
            <w:r w:rsidRPr="00120985">
              <w:rPr>
                <w:rFonts w:ascii="Trebuchet MS" w:eastAsia="Times New Roman" w:hAnsi="Trebuchet MS" w:cs="Times New Roman"/>
                <w:szCs w:val="24"/>
                <w:lang w:val="it-CH"/>
              </w:rPr>
              <w:t xml:space="preserve"> pana la momentul curent,  GAL </w:t>
            </w:r>
            <w:r>
              <w:rPr>
                <w:rFonts w:ascii="Trebuchet MS" w:eastAsia="Times New Roman" w:hAnsi="Trebuchet MS" w:cs="Times New Roman"/>
                <w:szCs w:val="24"/>
                <w:lang w:val="it-CH"/>
              </w:rPr>
              <w:t>Ada Kaleh</w:t>
            </w:r>
            <w:r w:rsidRPr="00120985">
              <w:rPr>
                <w:rFonts w:ascii="Trebuchet MS" w:eastAsia="Times New Roman" w:hAnsi="Trebuchet MS" w:cs="Times New Roman"/>
                <w:szCs w:val="24"/>
                <w:lang w:val="it-CH"/>
              </w:rPr>
              <w:t xml:space="preserve"> considera necesara </w:t>
            </w:r>
            <w:r w:rsidRPr="00120985">
              <w:rPr>
                <w:rFonts w:ascii="Trebuchet MS" w:eastAsia="Times New Roman" w:hAnsi="Trebuchet MS" w:cs="Times New Roman"/>
                <w:color w:val="000000" w:themeColor="text1"/>
                <w:szCs w:val="24"/>
                <w:lang w:val="it-CH"/>
              </w:rPr>
              <w:t xml:space="preserve">finanțarea cu prioritate a  intervențiilor </w:t>
            </w:r>
            <w:r w:rsidRPr="00120985">
              <w:rPr>
                <w:rFonts w:ascii="Trebuchet MS" w:eastAsia="Times New Roman" w:hAnsi="Trebuchet MS" w:cs="Times New Roman"/>
                <w:color w:val="000000" w:themeColor="text1"/>
                <w:szCs w:val="24"/>
                <w:lang w:val="en-GB"/>
              </w:rPr>
              <w:t>care răspund nevoilor locale și care contribuie la atingerea obiectivelor stabilite în Strategiile de Dezvoltare Locală</w:t>
            </w:r>
            <w:r w:rsidRPr="00120985">
              <w:rPr>
                <w:rFonts w:ascii="Trebuchet MS" w:eastAsia="Times New Roman" w:hAnsi="Trebuchet MS" w:cs="Times New Roman"/>
                <w:color w:val="000000" w:themeColor="text1"/>
                <w:szCs w:val="24"/>
                <w:lang w:val="it-CH"/>
              </w:rPr>
              <w:t>, iar acest lucru se poate realiza prin alocarea sumei FEADR destinate masurilor din cadrul SM 19.2 catre M3/6B “</w:t>
            </w:r>
            <w:r>
              <w:rPr>
                <w:rFonts w:ascii="Trebuchet MS" w:eastAsia="Times New Roman" w:hAnsi="Trebuchet MS" w:cs="Times New Roman"/>
                <w:color w:val="000000" w:themeColor="text1"/>
                <w:szCs w:val="24"/>
                <w:lang w:val="it-CH"/>
              </w:rPr>
              <w:t>DEZVOLTARE LOCALA</w:t>
            </w:r>
            <w:r w:rsidRPr="00120985">
              <w:rPr>
                <w:rFonts w:ascii="Trebuchet MS" w:eastAsia="Times New Roman" w:hAnsi="Trebuchet MS" w:cs="Times New Roman"/>
                <w:color w:val="000000" w:themeColor="text1"/>
                <w:szCs w:val="24"/>
                <w:lang w:val="it-CH"/>
              </w:rPr>
              <w:t>” (</w:t>
            </w:r>
            <w:r w:rsidRPr="006856D9">
              <w:rPr>
                <w:rFonts w:ascii="Trebuchet MS" w:eastAsia="Times New Roman" w:hAnsi="Trebuchet MS" w:cs="Times New Roman"/>
                <w:color w:val="000000" w:themeColor="text1"/>
                <w:szCs w:val="24"/>
                <w:lang w:val="it-CH"/>
              </w:rPr>
              <w:t>250</w:t>
            </w:r>
            <w:r>
              <w:rPr>
                <w:rFonts w:ascii="Trebuchet MS" w:eastAsia="Times New Roman" w:hAnsi="Trebuchet MS" w:cs="Times New Roman"/>
                <w:color w:val="000000" w:themeColor="text1"/>
                <w:szCs w:val="24"/>
                <w:lang w:val="it-CH"/>
              </w:rPr>
              <w:t>.</w:t>
            </w:r>
            <w:r w:rsidRPr="006856D9">
              <w:rPr>
                <w:rFonts w:ascii="Trebuchet MS" w:eastAsia="Times New Roman" w:hAnsi="Trebuchet MS" w:cs="Times New Roman"/>
                <w:color w:val="000000" w:themeColor="text1"/>
                <w:szCs w:val="24"/>
                <w:lang w:val="it-CH"/>
              </w:rPr>
              <w:t>3</w:t>
            </w:r>
            <w:r w:rsidR="00DF6316">
              <w:rPr>
                <w:rFonts w:ascii="Trebuchet MS" w:eastAsia="Times New Roman" w:hAnsi="Trebuchet MS" w:cs="Times New Roman"/>
                <w:color w:val="000000" w:themeColor="text1"/>
                <w:szCs w:val="24"/>
                <w:lang w:val="it-CH"/>
              </w:rPr>
              <w:t>97</w:t>
            </w:r>
            <w:r w:rsidRPr="006856D9">
              <w:rPr>
                <w:rFonts w:ascii="Trebuchet MS" w:eastAsia="Times New Roman" w:hAnsi="Trebuchet MS" w:cs="Times New Roman"/>
                <w:color w:val="000000" w:themeColor="text1"/>
                <w:szCs w:val="24"/>
                <w:lang w:val="it-CH"/>
              </w:rPr>
              <w:t>,</w:t>
            </w:r>
            <w:r w:rsidR="00DF6316">
              <w:rPr>
                <w:rFonts w:ascii="Trebuchet MS" w:eastAsia="Times New Roman" w:hAnsi="Trebuchet MS" w:cs="Times New Roman"/>
                <w:color w:val="000000" w:themeColor="text1"/>
                <w:szCs w:val="24"/>
                <w:lang w:val="it-CH"/>
              </w:rPr>
              <w:t>56</w:t>
            </w:r>
            <w:r>
              <w:rPr>
                <w:rFonts w:ascii="Trebuchet MS" w:eastAsia="Times New Roman" w:hAnsi="Trebuchet MS" w:cs="Times New Roman"/>
                <w:color w:val="000000" w:themeColor="text1"/>
                <w:szCs w:val="24"/>
                <w:lang w:val="it-CH"/>
              </w:rPr>
              <w:t xml:space="preserve"> </w:t>
            </w:r>
            <w:r w:rsidRPr="00120985">
              <w:rPr>
                <w:rFonts w:ascii="Trebuchet MS" w:eastAsia="Times New Roman" w:hAnsi="Trebuchet MS" w:cs="Times New Roman"/>
                <w:color w:val="000000" w:themeColor="text1"/>
                <w:szCs w:val="24"/>
                <w:lang w:val="it-CH"/>
              </w:rPr>
              <w:t>euro). Astfel, avand in vedere tipurile de activitati eligibile finantate in cadrul acestei masuri (de ex. crearea si modernizarea infrastructurii fizice de baza, crearea si dezvoltarea serviciilor de baza) si tipurile de beneficiari eligibili prevazuti in fisa masurii (autoritati publice locale si asociatii ale acestora -ADI-uri, ONG-uri definite conform legislatiei in vigoare), lansarea unui nou apel de selectie in cadrul masurii M3/6B “</w:t>
            </w:r>
            <w:r>
              <w:rPr>
                <w:rFonts w:ascii="Trebuchet MS" w:eastAsia="Times New Roman" w:hAnsi="Trebuchet MS" w:cs="Times New Roman"/>
                <w:color w:val="000000" w:themeColor="text1"/>
                <w:szCs w:val="24"/>
                <w:lang w:val="it-CH"/>
              </w:rPr>
              <w:t>DEZVOLTARE LOCALA</w:t>
            </w:r>
            <w:r w:rsidRPr="00120985">
              <w:rPr>
                <w:rFonts w:ascii="Trebuchet MS" w:eastAsia="Times New Roman" w:hAnsi="Trebuchet MS" w:cs="Times New Roman"/>
                <w:color w:val="000000" w:themeColor="text1"/>
                <w:szCs w:val="24"/>
                <w:lang w:val="it-CH"/>
              </w:rPr>
              <w:t xml:space="preserve">” va putea asigura finantarea unor proiecte cu impact la nivelul comunitatilor locale rezolvand problemele curente cu care se confrunta o mare parte a populatiei din teritoriul GAL. </w:t>
            </w:r>
          </w:p>
          <w:p w14:paraId="78BAA5B3" w14:textId="20687042" w:rsidR="00770DFD" w:rsidRPr="005956DC" w:rsidRDefault="00770DFD" w:rsidP="007D14D3">
            <w:pPr>
              <w:contextualSpacing/>
              <w:jc w:val="both"/>
              <w:rPr>
                <w:rFonts w:ascii="Trebuchet MS" w:eastAsia="Times New Roman" w:hAnsi="Trebuchet MS" w:cs="Times New Roman"/>
                <w:noProof/>
              </w:rPr>
            </w:pPr>
            <w:r w:rsidRPr="005956DC">
              <w:rPr>
                <w:rFonts w:ascii="Trebuchet MS" w:eastAsia="Times New Roman" w:hAnsi="Trebuchet MS" w:cs="Times New Roman"/>
                <w:b/>
                <w:bCs/>
                <w:noProof/>
              </w:rPr>
              <w:t>Consideram necesara si oportuna</w:t>
            </w:r>
            <w:r w:rsidRPr="005956DC">
              <w:rPr>
                <w:rFonts w:ascii="Trebuchet MS" w:eastAsia="Times New Roman" w:hAnsi="Trebuchet MS" w:cs="Times New Roman"/>
                <w:noProof/>
              </w:rPr>
              <w:t xml:space="preserve"> alocarea fondurilor FEADR aferente perioadei de tranziție, in valoare de </w:t>
            </w:r>
            <w:r w:rsidRPr="006856D9">
              <w:rPr>
                <w:rFonts w:ascii="Trebuchet MS" w:eastAsia="Times New Roman" w:hAnsi="Trebuchet MS" w:cs="Times New Roman"/>
                <w:color w:val="000000" w:themeColor="text1"/>
                <w:szCs w:val="24"/>
                <w:lang w:val="it-CH"/>
              </w:rPr>
              <w:t>250</w:t>
            </w:r>
            <w:r>
              <w:rPr>
                <w:rFonts w:ascii="Trebuchet MS" w:eastAsia="Times New Roman" w:hAnsi="Trebuchet MS" w:cs="Times New Roman"/>
                <w:color w:val="000000" w:themeColor="text1"/>
                <w:szCs w:val="24"/>
                <w:lang w:val="it-CH"/>
              </w:rPr>
              <w:t>.</w:t>
            </w:r>
            <w:r w:rsidRPr="006856D9">
              <w:rPr>
                <w:rFonts w:ascii="Trebuchet MS" w:eastAsia="Times New Roman" w:hAnsi="Trebuchet MS" w:cs="Times New Roman"/>
                <w:color w:val="000000" w:themeColor="text1"/>
                <w:szCs w:val="24"/>
                <w:lang w:val="it-CH"/>
              </w:rPr>
              <w:t>3</w:t>
            </w:r>
            <w:r w:rsidR="00DF6316">
              <w:rPr>
                <w:rFonts w:ascii="Trebuchet MS" w:eastAsia="Times New Roman" w:hAnsi="Trebuchet MS" w:cs="Times New Roman"/>
                <w:color w:val="000000" w:themeColor="text1"/>
                <w:szCs w:val="24"/>
                <w:lang w:val="it-CH"/>
              </w:rPr>
              <w:t>97</w:t>
            </w:r>
            <w:r w:rsidRPr="006856D9">
              <w:rPr>
                <w:rFonts w:ascii="Trebuchet MS" w:eastAsia="Times New Roman" w:hAnsi="Trebuchet MS" w:cs="Times New Roman"/>
                <w:color w:val="000000" w:themeColor="text1"/>
                <w:szCs w:val="24"/>
                <w:lang w:val="it-CH"/>
              </w:rPr>
              <w:t>,</w:t>
            </w:r>
            <w:r w:rsidR="00DF6316">
              <w:rPr>
                <w:rFonts w:ascii="Trebuchet MS" w:eastAsia="Times New Roman" w:hAnsi="Trebuchet MS" w:cs="Times New Roman"/>
                <w:color w:val="000000" w:themeColor="text1"/>
                <w:szCs w:val="24"/>
                <w:lang w:val="it-CH"/>
              </w:rPr>
              <w:t>56</w:t>
            </w:r>
            <w:r w:rsidRPr="00120985">
              <w:rPr>
                <w:rFonts w:ascii="Trebuchet MS" w:eastAsia="Times New Roman" w:hAnsi="Trebuchet MS" w:cs="Times New Roman"/>
                <w:color w:val="000000" w:themeColor="text1"/>
                <w:szCs w:val="24"/>
                <w:lang w:val="it-CH"/>
              </w:rPr>
              <w:t xml:space="preserve"> </w:t>
            </w:r>
            <w:r w:rsidRPr="005956DC">
              <w:rPr>
                <w:rFonts w:ascii="Trebuchet MS" w:eastAsia="Times New Roman" w:hAnsi="Trebuchet MS" w:cs="Times New Roman"/>
                <w:noProof/>
              </w:rPr>
              <w:t xml:space="preserve">euro, către sM 19.2, măsura </w:t>
            </w:r>
            <w:r w:rsidRPr="00120985">
              <w:rPr>
                <w:rFonts w:ascii="Trebuchet MS" w:eastAsia="Times New Roman" w:hAnsi="Trebuchet MS" w:cs="Times New Roman"/>
                <w:color w:val="000000" w:themeColor="text1"/>
                <w:szCs w:val="24"/>
                <w:lang w:val="it-CH"/>
              </w:rPr>
              <w:t>M3/6B “</w:t>
            </w:r>
            <w:r>
              <w:rPr>
                <w:rFonts w:ascii="Trebuchet MS" w:eastAsia="Times New Roman" w:hAnsi="Trebuchet MS" w:cs="Times New Roman"/>
                <w:color w:val="000000" w:themeColor="text1"/>
                <w:szCs w:val="24"/>
                <w:lang w:val="it-CH"/>
              </w:rPr>
              <w:t>DEZVOLTARE LOCALA</w:t>
            </w:r>
            <w:r w:rsidRPr="00120985">
              <w:rPr>
                <w:rFonts w:ascii="Trebuchet MS" w:eastAsia="Times New Roman" w:hAnsi="Trebuchet MS" w:cs="Times New Roman"/>
                <w:color w:val="000000" w:themeColor="text1"/>
                <w:szCs w:val="24"/>
                <w:lang w:val="it-CH"/>
              </w:rPr>
              <w:t>”</w:t>
            </w:r>
            <w:r w:rsidRPr="005956DC">
              <w:rPr>
                <w:rFonts w:ascii="Trebuchet MS" w:eastAsia="Times New Roman" w:hAnsi="Trebuchet MS" w:cs="Times New Roman"/>
                <w:noProof/>
              </w:rPr>
              <w:t>, intrucat raspund nevoilor locale identificate in teritoriu conform analizei SWOT si analiza diagnostic, contribuind totodata la atingerea obiectivelor stabilite in SDL, respectiv:</w:t>
            </w:r>
          </w:p>
          <w:p w14:paraId="2B73CE1F" w14:textId="77777777" w:rsidR="00770DFD" w:rsidRPr="005956DC" w:rsidRDefault="00770DFD" w:rsidP="007D14D3">
            <w:pPr>
              <w:contextualSpacing/>
              <w:jc w:val="both"/>
              <w:rPr>
                <w:rFonts w:ascii="Trebuchet MS" w:eastAsia="Times New Roman" w:hAnsi="Trebuchet MS" w:cs="Times New Roman"/>
                <w:noProof/>
              </w:rPr>
            </w:pPr>
            <w:r w:rsidRPr="005956DC">
              <w:rPr>
                <w:rFonts w:ascii="Trebuchet MS" w:eastAsia="Times New Roman" w:hAnsi="Trebuchet MS" w:cs="Times New Roman"/>
                <w:noProof/>
              </w:rPr>
              <w:t xml:space="preserve">- sprijinirea populatiei si a autoritatilor in contextul perioadei actuale de criza, prin continuarea  dezvoltarii spatiului rural, dezvoltarea infrastucturii de baza si imbunatatirea si/sau extinderea serviciilor locale oferite populatiei, a celor de agrement si culturale, imbunătățirea infrastructurii educaționale si culturale, reducerea saraciei si imbunatatirea calitatii vietii la sate.  </w:t>
            </w:r>
          </w:p>
          <w:p w14:paraId="14B74C1D" w14:textId="77777777" w:rsidR="00770DFD" w:rsidRPr="00C060A7" w:rsidRDefault="00770DFD" w:rsidP="007D14D3">
            <w:pPr>
              <w:contextualSpacing/>
              <w:jc w:val="both"/>
              <w:rPr>
                <w:rFonts w:ascii="Trebuchet MS" w:eastAsia="Times New Roman" w:hAnsi="Trebuchet MS" w:cs="Times New Roman"/>
                <w:noProof/>
              </w:rPr>
            </w:pPr>
            <w:r w:rsidRPr="00C060A7">
              <w:rPr>
                <w:rFonts w:ascii="Trebuchet MS" w:eastAsia="Times New Roman" w:hAnsi="Trebuchet MS" w:cs="Times New Roman"/>
                <w:noProof/>
              </w:rPr>
              <w:t xml:space="preserve">Pana in prezent, cu ajutorul fondurilor alocate in SDL masurii </w:t>
            </w:r>
            <w:r w:rsidRPr="00120985">
              <w:rPr>
                <w:rFonts w:ascii="Trebuchet MS" w:eastAsia="Times New Roman" w:hAnsi="Trebuchet MS" w:cs="Times New Roman"/>
                <w:color w:val="000000" w:themeColor="text1"/>
                <w:szCs w:val="24"/>
                <w:lang w:val="it-CH"/>
              </w:rPr>
              <w:t>M3/6B “</w:t>
            </w:r>
            <w:r>
              <w:rPr>
                <w:rFonts w:ascii="Trebuchet MS" w:eastAsia="Times New Roman" w:hAnsi="Trebuchet MS" w:cs="Times New Roman"/>
                <w:color w:val="000000" w:themeColor="text1"/>
                <w:szCs w:val="24"/>
                <w:lang w:val="it-CH"/>
              </w:rPr>
              <w:t>DEZVOLTARE LOCALA</w:t>
            </w:r>
            <w:r w:rsidRPr="00120985">
              <w:rPr>
                <w:rFonts w:ascii="Trebuchet MS" w:eastAsia="Times New Roman" w:hAnsi="Trebuchet MS" w:cs="Times New Roman"/>
                <w:color w:val="000000" w:themeColor="text1"/>
                <w:szCs w:val="24"/>
                <w:lang w:val="it-CH"/>
              </w:rPr>
              <w:t>”</w:t>
            </w:r>
            <w:r w:rsidRPr="00C060A7">
              <w:rPr>
                <w:rFonts w:ascii="Trebuchet MS" w:eastAsia="Times New Roman" w:hAnsi="Trebuchet MS" w:cs="Times New Roman"/>
                <w:noProof/>
              </w:rPr>
              <w:t xml:space="preserve">, autoritatile locale au implementat proiecte care au raspuns in mod direct nevoilor teritoriului administrat: </w:t>
            </w:r>
          </w:p>
          <w:p w14:paraId="56EFA7A3" w14:textId="77777777" w:rsidR="00770DFD" w:rsidRPr="00D24390" w:rsidRDefault="00770DFD" w:rsidP="007D14D3">
            <w:pPr>
              <w:contextualSpacing/>
              <w:jc w:val="both"/>
              <w:rPr>
                <w:rFonts w:ascii="Trebuchet MS" w:eastAsia="Times New Roman" w:hAnsi="Trebuchet MS" w:cs="Times New Roman"/>
                <w:noProof/>
              </w:rPr>
            </w:pPr>
            <w:r w:rsidRPr="00D24390">
              <w:rPr>
                <w:rFonts w:ascii="Trebuchet MS" w:eastAsia="Times New Roman" w:hAnsi="Trebuchet MS" w:cs="Times New Roman"/>
                <w:noProof/>
              </w:rPr>
              <w:t>-  achizitie utilaje multifunctionale (utilaje multifunctionale, buldoexcavatoare) – dotare serviciu de gospodarire comunala;</w:t>
            </w:r>
          </w:p>
          <w:p w14:paraId="42FEED69" w14:textId="77777777" w:rsidR="00770DFD" w:rsidRPr="00D24390" w:rsidRDefault="00770DFD" w:rsidP="007D14D3">
            <w:pPr>
              <w:contextualSpacing/>
              <w:jc w:val="both"/>
              <w:rPr>
                <w:rFonts w:ascii="Trebuchet MS" w:eastAsia="Times New Roman" w:hAnsi="Trebuchet MS" w:cs="Times New Roman"/>
                <w:noProof/>
              </w:rPr>
            </w:pPr>
            <w:r w:rsidRPr="00D24390">
              <w:rPr>
                <w:rFonts w:ascii="Trebuchet MS" w:eastAsia="Times New Roman" w:hAnsi="Trebuchet MS" w:cs="Times New Roman"/>
                <w:noProof/>
              </w:rPr>
              <w:t xml:space="preserve">- amenajare </w:t>
            </w:r>
            <w:r>
              <w:rPr>
                <w:rFonts w:ascii="Trebuchet MS" w:eastAsia="Times New Roman" w:hAnsi="Trebuchet MS" w:cs="Times New Roman"/>
                <w:noProof/>
              </w:rPr>
              <w:t>parc</w:t>
            </w:r>
            <w:r w:rsidRPr="00D24390">
              <w:rPr>
                <w:rFonts w:ascii="Trebuchet MS" w:eastAsia="Times New Roman" w:hAnsi="Trebuchet MS" w:cs="Times New Roman"/>
                <w:noProof/>
              </w:rPr>
              <w:t>;</w:t>
            </w:r>
          </w:p>
          <w:p w14:paraId="48E69CC7" w14:textId="77777777" w:rsidR="00770DFD" w:rsidRPr="00D24390" w:rsidRDefault="00770DFD" w:rsidP="007D14D3">
            <w:pPr>
              <w:contextualSpacing/>
              <w:jc w:val="both"/>
              <w:rPr>
                <w:rFonts w:ascii="Trebuchet MS" w:eastAsia="Times New Roman" w:hAnsi="Trebuchet MS" w:cs="Times New Roman"/>
                <w:noProof/>
              </w:rPr>
            </w:pPr>
            <w:r w:rsidRPr="00D24390">
              <w:rPr>
                <w:rFonts w:ascii="Trebuchet MS" w:eastAsia="Times New Roman" w:hAnsi="Trebuchet MS" w:cs="Times New Roman"/>
                <w:noProof/>
              </w:rPr>
              <w:t>- modernizare retea de iluminat public;</w:t>
            </w:r>
          </w:p>
          <w:p w14:paraId="52194AA5" w14:textId="6B1D8FC1" w:rsidR="00770DFD" w:rsidRPr="00C40313" w:rsidRDefault="00770DFD" w:rsidP="007D14D3">
            <w:pPr>
              <w:contextualSpacing/>
              <w:jc w:val="both"/>
              <w:rPr>
                <w:rFonts w:ascii="Trebuchet MS" w:eastAsia="Times New Roman" w:hAnsi="Trebuchet MS" w:cs="Times New Roman"/>
                <w:noProof/>
              </w:rPr>
            </w:pPr>
            <w:r w:rsidRPr="00C40313">
              <w:rPr>
                <w:rFonts w:ascii="Trebuchet MS" w:eastAsia="Times New Roman" w:hAnsi="Trebuchet MS" w:cs="Times New Roman"/>
                <w:noProof/>
              </w:rPr>
              <w:t xml:space="preserve">Cu toate acestea, </w:t>
            </w:r>
            <w:r w:rsidRPr="00B27434">
              <w:rPr>
                <w:rFonts w:ascii="Trebuchet MS" w:eastAsia="Times New Roman" w:hAnsi="Trebuchet MS" w:cs="Times New Roman"/>
                <w:b/>
                <w:bCs/>
                <w:noProof/>
              </w:rPr>
              <w:t xml:space="preserve">nevoia de investitii in infrastructura de baza si in serviciile oferite populatiei din teritoriul GAL </w:t>
            </w:r>
            <w:r>
              <w:rPr>
                <w:rFonts w:ascii="Trebuchet MS" w:eastAsia="Times New Roman" w:hAnsi="Trebuchet MS" w:cs="Times New Roman"/>
                <w:b/>
                <w:bCs/>
                <w:noProof/>
              </w:rPr>
              <w:t>Ada Kaleh</w:t>
            </w:r>
            <w:r w:rsidRPr="00B27434">
              <w:rPr>
                <w:rFonts w:ascii="Trebuchet MS" w:eastAsia="Times New Roman" w:hAnsi="Trebuchet MS" w:cs="Times New Roman"/>
                <w:b/>
                <w:bCs/>
                <w:noProof/>
              </w:rPr>
              <w:t xml:space="preserve"> este foarte mare</w:t>
            </w:r>
            <w:r w:rsidRPr="00C40313">
              <w:rPr>
                <w:rFonts w:ascii="Trebuchet MS" w:eastAsia="Times New Roman" w:hAnsi="Trebuchet MS" w:cs="Times New Roman"/>
                <w:noProof/>
              </w:rPr>
              <w:t>,</w:t>
            </w:r>
            <w:r>
              <w:rPr>
                <w:rFonts w:ascii="Trebuchet MS" w:eastAsia="Times New Roman" w:hAnsi="Trebuchet MS" w:cs="Times New Roman"/>
                <w:noProof/>
              </w:rPr>
              <w:t xml:space="preserve"> raportat la dimensiunea teritoriului care contine </w:t>
            </w:r>
            <w:r w:rsidRPr="00B27434">
              <w:rPr>
                <w:rFonts w:ascii="Trebuchet MS" w:eastAsia="Times New Roman" w:hAnsi="Trebuchet MS" w:cs="Times New Roman"/>
                <w:b/>
                <w:bCs/>
                <w:noProof/>
              </w:rPr>
              <w:t>1</w:t>
            </w:r>
            <w:r>
              <w:rPr>
                <w:rFonts w:ascii="Trebuchet MS" w:eastAsia="Times New Roman" w:hAnsi="Trebuchet MS" w:cs="Times New Roman"/>
                <w:b/>
                <w:bCs/>
                <w:noProof/>
              </w:rPr>
              <w:t>1</w:t>
            </w:r>
            <w:r w:rsidRPr="00B27434">
              <w:rPr>
                <w:rFonts w:ascii="Trebuchet MS" w:eastAsia="Times New Roman" w:hAnsi="Trebuchet MS" w:cs="Times New Roman"/>
                <w:b/>
                <w:bCs/>
                <w:noProof/>
              </w:rPr>
              <w:t xml:space="preserve"> UAT-uri, cu o suprafata totala de </w:t>
            </w:r>
            <w:r>
              <w:rPr>
                <w:rFonts w:ascii="Trebuchet MS" w:eastAsia="Times New Roman" w:hAnsi="Trebuchet MS" w:cs="Times New Roman"/>
                <w:b/>
                <w:bCs/>
                <w:noProof/>
              </w:rPr>
              <w:t>773</w:t>
            </w:r>
            <w:r w:rsidRPr="000431FF">
              <w:rPr>
                <w:rFonts w:ascii="Trebuchet MS" w:eastAsia="Times New Roman" w:hAnsi="Trebuchet MS" w:cs="Times New Roman"/>
                <w:b/>
                <w:bCs/>
                <w:noProof/>
              </w:rPr>
              <w:t>,</w:t>
            </w:r>
            <w:r>
              <w:rPr>
                <w:rFonts w:ascii="Trebuchet MS" w:eastAsia="Times New Roman" w:hAnsi="Trebuchet MS" w:cs="Times New Roman"/>
                <w:b/>
                <w:bCs/>
                <w:noProof/>
              </w:rPr>
              <w:t xml:space="preserve">92 </w:t>
            </w:r>
            <w:r w:rsidRPr="00B27434">
              <w:rPr>
                <w:rFonts w:ascii="Trebuchet MS" w:eastAsia="Times New Roman" w:hAnsi="Trebuchet MS" w:cs="Times New Roman"/>
                <w:b/>
                <w:bCs/>
                <w:noProof/>
              </w:rPr>
              <w:t xml:space="preserve">km2 și o populatie de </w:t>
            </w:r>
            <w:r>
              <w:rPr>
                <w:rFonts w:ascii="Trebuchet MS" w:eastAsia="Times New Roman" w:hAnsi="Trebuchet MS" w:cs="Times New Roman"/>
                <w:b/>
                <w:bCs/>
                <w:noProof/>
              </w:rPr>
              <w:t xml:space="preserve">31.866 </w:t>
            </w:r>
            <w:r w:rsidRPr="00B27434">
              <w:rPr>
                <w:rFonts w:ascii="Trebuchet MS" w:eastAsia="Times New Roman" w:hAnsi="Trebuchet MS" w:cs="Times New Roman"/>
                <w:b/>
                <w:bCs/>
                <w:noProof/>
              </w:rPr>
              <w:t>locuitori</w:t>
            </w:r>
            <w:r>
              <w:rPr>
                <w:rFonts w:ascii="Trebuchet MS" w:eastAsia="Times New Roman" w:hAnsi="Trebuchet MS" w:cs="Times New Roman"/>
                <w:noProof/>
              </w:rPr>
              <w:t>,</w:t>
            </w:r>
            <w:r w:rsidRPr="00C40313">
              <w:rPr>
                <w:rFonts w:ascii="Trebuchet MS" w:eastAsia="Times New Roman" w:hAnsi="Trebuchet MS" w:cs="Times New Roman"/>
                <w:noProof/>
              </w:rPr>
              <w:t xml:space="preserve"> fapt pentru care in sedinta AGA din data de</w:t>
            </w:r>
            <w:r w:rsidR="00A169F3">
              <w:rPr>
                <w:rFonts w:ascii="Trebuchet MS" w:eastAsia="Times New Roman" w:hAnsi="Trebuchet MS" w:cs="Times New Roman"/>
                <w:noProof/>
              </w:rPr>
              <w:t xml:space="preserve"> 05.09.2022</w:t>
            </w:r>
            <w:r w:rsidRPr="00C40313">
              <w:rPr>
                <w:rFonts w:ascii="Trebuchet MS" w:eastAsia="Times New Roman" w:hAnsi="Trebuchet MS" w:cs="Times New Roman"/>
                <w:noProof/>
              </w:rPr>
              <w:t xml:space="preserve">, s-a hotarat directionarea fondurilor FEADR aferente perioadei de tranziție, in valoare de </w:t>
            </w:r>
            <w:r w:rsidRPr="006856D9">
              <w:rPr>
                <w:rFonts w:ascii="Trebuchet MS" w:eastAsia="Times New Roman" w:hAnsi="Trebuchet MS" w:cs="Times New Roman"/>
                <w:color w:val="000000" w:themeColor="text1"/>
                <w:szCs w:val="24"/>
                <w:lang w:val="it-CH"/>
              </w:rPr>
              <w:t>250</w:t>
            </w:r>
            <w:r>
              <w:rPr>
                <w:rFonts w:ascii="Trebuchet MS" w:eastAsia="Times New Roman" w:hAnsi="Trebuchet MS" w:cs="Times New Roman"/>
                <w:color w:val="000000" w:themeColor="text1"/>
                <w:szCs w:val="24"/>
                <w:lang w:val="it-CH"/>
              </w:rPr>
              <w:t>.</w:t>
            </w:r>
            <w:r w:rsidRPr="006856D9">
              <w:rPr>
                <w:rFonts w:ascii="Trebuchet MS" w:eastAsia="Times New Roman" w:hAnsi="Trebuchet MS" w:cs="Times New Roman"/>
                <w:color w:val="000000" w:themeColor="text1"/>
                <w:szCs w:val="24"/>
                <w:lang w:val="it-CH"/>
              </w:rPr>
              <w:t>3</w:t>
            </w:r>
            <w:r w:rsidR="00DF6316">
              <w:rPr>
                <w:rFonts w:ascii="Trebuchet MS" w:eastAsia="Times New Roman" w:hAnsi="Trebuchet MS" w:cs="Times New Roman"/>
                <w:color w:val="000000" w:themeColor="text1"/>
                <w:szCs w:val="24"/>
                <w:lang w:val="it-CH"/>
              </w:rPr>
              <w:t>97</w:t>
            </w:r>
            <w:r w:rsidRPr="006856D9">
              <w:rPr>
                <w:rFonts w:ascii="Trebuchet MS" w:eastAsia="Times New Roman" w:hAnsi="Trebuchet MS" w:cs="Times New Roman"/>
                <w:color w:val="000000" w:themeColor="text1"/>
                <w:szCs w:val="24"/>
                <w:lang w:val="it-CH"/>
              </w:rPr>
              <w:t>,</w:t>
            </w:r>
            <w:r w:rsidR="00DF6316">
              <w:rPr>
                <w:rFonts w:ascii="Trebuchet MS" w:eastAsia="Times New Roman" w:hAnsi="Trebuchet MS" w:cs="Times New Roman"/>
                <w:color w:val="000000" w:themeColor="text1"/>
                <w:szCs w:val="24"/>
                <w:lang w:val="it-CH"/>
              </w:rPr>
              <w:t>56</w:t>
            </w:r>
            <w:r w:rsidRPr="00120985">
              <w:rPr>
                <w:rFonts w:ascii="Trebuchet MS" w:eastAsia="Times New Roman" w:hAnsi="Trebuchet MS" w:cs="Times New Roman"/>
                <w:color w:val="000000" w:themeColor="text1"/>
                <w:szCs w:val="24"/>
                <w:lang w:val="it-CH"/>
              </w:rPr>
              <w:t xml:space="preserve"> </w:t>
            </w:r>
            <w:r w:rsidRPr="005956DC">
              <w:rPr>
                <w:rFonts w:ascii="Trebuchet MS" w:eastAsia="Times New Roman" w:hAnsi="Trebuchet MS" w:cs="Times New Roman"/>
                <w:noProof/>
              </w:rPr>
              <w:t xml:space="preserve">euro, către sM 19.2, măsura </w:t>
            </w:r>
            <w:r w:rsidRPr="00120985">
              <w:rPr>
                <w:rFonts w:ascii="Trebuchet MS" w:eastAsia="Times New Roman" w:hAnsi="Trebuchet MS" w:cs="Times New Roman"/>
                <w:color w:val="000000" w:themeColor="text1"/>
                <w:szCs w:val="24"/>
                <w:lang w:val="it-CH"/>
              </w:rPr>
              <w:t>M3/6B “</w:t>
            </w:r>
            <w:r>
              <w:rPr>
                <w:rFonts w:ascii="Trebuchet MS" w:eastAsia="Times New Roman" w:hAnsi="Trebuchet MS" w:cs="Times New Roman"/>
                <w:color w:val="000000" w:themeColor="text1"/>
                <w:szCs w:val="24"/>
                <w:lang w:val="it-CH"/>
              </w:rPr>
              <w:t>DEZVOLTARE LOCALA</w:t>
            </w:r>
            <w:r w:rsidRPr="00120985">
              <w:rPr>
                <w:rFonts w:ascii="Trebuchet MS" w:eastAsia="Times New Roman" w:hAnsi="Trebuchet MS" w:cs="Times New Roman"/>
                <w:color w:val="000000" w:themeColor="text1"/>
                <w:szCs w:val="24"/>
                <w:lang w:val="it-CH"/>
              </w:rPr>
              <w:t>”</w:t>
            </w:r>
            <w:r w:rsidRPr="00C40313">
              <w:rPr>
                <w:rFonts w:ascii="Trebuchet MS" w:eastAsia="Times New Roman" w:hAnsi="Trebuchet MS" w:cs="Times New Roman"/>
                <w:noProof/>
              </w:rPr>
              <w:t>.</w:t>
            </w:r>
          </w:p>
          <w:p w14:paraId="2F51794E" w14:textId="4F767D52" w:rsidR="00770DFD" w:rsidRPr="0060436F" w:rsidRDefault="00770DFD" w:rsidP="007D14D3">
            <w:pPr>
              <w:contextualSpacing/>
              <w:jc w:val="both"/>
              <w:rPr>
                <w:rFonts w:ascii="Trebuchet MS" w:eastAsia="Times New Roman" w:hAnsi="Trebuchet MS" w:cs="Times New Roman"/>
                <w:noProof/>
              </w:rPr>
            </w:pPr>
            <w:r w:rsidRPr="00D67D52">
              <w:rPr>
                <w:rFonts w:ascii="Trebuchet MS" w:eastAsia="Times New Roman" w:hAnsi="Trebuchet MS"/>
                <w:color w:val="000000" w:themeColor="text1"/>
                <w:lang w:val="it-CH"/>
              </w:rPr>
              <w:t xml:space="preserve">Pe de alta parte, </w:t>
            </w:r>
            <w:r w:rsidRPr="00D67D52">
              <w:rPr>
                <w:rFonts w:ascii="Trebuchet MS" w:eastAsia="Times New Roman" w:hAnsi="Trebuchet MS" w:cs="Times New Roman"/>
                <w:color w:val="000000" w:themeColor="text1"/>
                <w:szCs w:val="24"/>
                <w:lang w:val="it-CH"/>
              </w:rPr>
              <w:t xml:space="preserve">rezultatele bune ale implementarii SDL au fost obținute și prin efortul echipei GAL. Pentru a asigura continuitatea echipei GAL, pentru motivarea acesteia și pentru asigurarea tuturor elementelor necesare animării și funcționării este nevoie de să se asigure surse de finanțare, astfel se propune alocarea unui procent de </w:t>
            </w:r>
            <w:r>
              <w:rPr>
                <w:rFonts w:ascii="Trebuchet MS" w:eastAsia="Times New Roman" w:hAnsi="Trebuchet MS" w:cs="Times New Roman"/>
                <w:color w:val="000000" w:themeColor="text1"/>
                <w:szCs w:val="24"/>
                <w:lang w:val="it-CH"/>
              </w:rPr>
              <w:t>19,93</w:t>
            </w:r>
            <w:r w:rsidRPr="00D67D52">
              <w:rPr>
                <w:rFonts w:ascii="Trebuchet MS" w:eastAsia="Times New Roman" w:hAnsi="Trebuchet MS" w:cs="Times New Roman"/>
                <w:color w:val="000000" w:themeColor="text1"/>
                <w:szCs w:val="24"/>
                <w:lang w:val="it-CH"/>
              </w:rPr>
              <w:t>% din valoarea totala a sumelor aferente tranzitiei catre SM 19.4- Cheltuielile de functionare si animare (</w:t>
            </w:r>
            <w:r w:rsidR="00C0392C" w:rsidRPr="00C0392C">
              <w:rPr>
                <w:rFonts w:ascii="Trebuchet MS" w:eastAsia="Times New Roman" w:hAnsi="Trebuchet MS" w:cs="Times New Roman"/>
                <w:color w:val="000000" w:themeColor="text1"/>
                <w:szCs w:val="24"/>
                <w:lang w:val="it-CH"/>
              </w:rPr>
              <w:t>86</w:t>
            </w:r>
            <w:r w:rsidR="00C0392C">
              <w:rPr>
                <w:rFonts w:ascii="Trebuchet MS" w:eastAsia="Times New Roman" w:hAnsi="Trebuchet MS" w:cs="Times New Roman"/>
                <w:color w:val="000000" w:themeColor="text1"/>
                <w:szCs w:val="24"/>
                <w:lang w:val="it-CH"/>
              </w:rPr>
              <w:t>.</w:t>
            </w:r>
            <w:r w:rsidR="00C0392C" w:rsidRPr="00C0392C">
              <w:rPr>
                <w:rFonts w:ascii="Trebuchet MS" w:eastAsia="Times New Roman" w:hAnsi="Trebuchet MS" w:cs="Times New Roman"/>
                <w:color w:val="000000" w:themeColor="text1"/>
                <w:szCs w:val="24"/>
                <w:lang w:val="it-CH"/>
              </w:rPr>
              <w:t>791,48</w:t>
            </w:r>
            <w:r w:rsidR="00C0392C">
              <w:rPr>
                <w:rFonts w:ascii="Trebuchet MS" w:eastAsia="Times New Roman" w:hAnsi="Trebuchet MS" w:cs="Times New Roman"/>
                <w:color w:val="000000" w:themeColor="text1"/>
                <w:szCs w:val="24"/>
                <w:lang w:val="it-CH"/>
              </w:rPr>
              <w:t xml:space="preserve"> </w:t>
            </w:r>
            <w:r w:rsidRPr="00D67D52">
              <w:rPr>
                <w:rFonts w:ascii="Trebuchet MS" w:eastAsia="Times New Roman" w:hAnsi="Trebuchet MS" w:cs="Times New Roman"/>
                <w:color w:val="000000" w:themeColor="text1"/>
                <w:szCs w:val="24"/>
                <w:lang w:val="it-CH"/>
              </w:rPr>
              <w:t>euro).</w:t>
            </w:r>
            <w:r>
              <w:rPr>
                <w:rFonts w:ascii="Trebuchet MS" w:eastAsia="Times New Roman" w:hAnsi="Trebuchet MS" w:cs="Times New Roman"/>
                <w:color w:val="000000" w:themeColor="text1"/>
                <w:szCs w:val="24"/>
                <w:lang w:val="it-CH"/>
              </w:rPr>
              <w:t xml:space="preserve"> </w:t>
            </w:r>
            <w:r w:rsidRPr="0060436F">
              <w:rPr>
                <w:rFonts w:ascii="Trebuchet MS" w:eastAsia="Times New Roman" w:hAnsi="Trebuchet MS" w:cs="Times New Roman"/>
                <w:noProof/>
              </w:rPr>
              <w:t xml:space="preserve">Avand in vedere necesitatea asigurarii functiilor minime pana la finalul anului 2025, precum si a numarului </w:t>
            </w:r>
            <w:r>
              <w:rPr>
                <w:rFonts w:ascii="Trebuchet MS" w:eastAsia="Times New Roman" w:hAnsi="Trebuchet MS" w:cs="Times New Roman"/>
                <w:noProof/>
              </w:rPr>
              <w:t xml:space="preserve">de </w:t>
            </w:r>
            <w:r w:rsidRPr="0060436F">
              <w:rPr>
                <w:rFonts w:ascii="Trebuchet MS" w:eastAsia="Times New Roman" w:hAnsi="Trebuchet MS" w:cs="Times New Roman"/>
                <w:noProof/>
              </w:rPr>
              <w:t xml:space="preserve">minim </w:t>
            </w:r>
            <w:r>
              <w:rPr>
                <w:rFonts w:ascii="Trebuchet MS" w:eastAsia="Times New Roman" w:hAnsi="Trebuchet MS" w:cs="Times New Roman"/>
                <w:noProof/>
              </w:rPr>
              <w:t xml:space="preserve">2 </w:t>
            </w:r>
            <w:r w:rsidRPr="0060436F">
              <w:rPr>
                <w:rFonts w:ascii="Trebuchet MS" w:eastAsia="Times New Roman" w:hAnsi="Trebuchet MS" w:cs="Times New Roman"/>
                <w:noProof/>
              </w:rPr>
              <w:t>angajati, in conditiile ghidului de implementare si conform N</w:t>
            </w:r>
            <w:r>
              <w:rPr>
                <w:rFonts w:ascii="Trebuchet MS" w:eastAsia="Times New Roman" w:hAnsi="Trebuchet MS" w:cs="Times New Roman"/>
                <w:noProof/>
              </w:rPr>
              <w:t>o</w:t>
            </w:r>
            <w:r w:rsidRPr="0060436F">
              <w:rPr>
                <w:rFonts w:ascii="Trebuchet MS" w:eastAsia="Times New Roman" w:hAnsi="Trebuchet MS" w:cs="Times New Roman"/>
                <w:noProof/>
              </w:rPr>
              <w:t xml:space="preserve">tificarii nr. </w:t>
            </w:r>
            <w:r w:rsidRPr="00120985">
              <w:rPr>
                <w:rFonts w:ascii="Trebuchet MS" w:eastAsia="Times New Roman" w:hAnsi="Trebuchet MS" w:cs="Times New Roman"/>
                <w:noProof/>
              </w:rPr>
              <w:t>201</w:t>
            </w:r>
            <w:r>
              <w:rPr>
                <w:rFonts w:ascii="Trebuchet MS" w:eastAsia="Times New Roman" w:hAnsi="Trebuchet MS" w:cs="Times New Roman"/>
                <w:noProof/>
              </w:rPr>
              <w:t>256</w:t>
            </w:r>
            <w:r w:rsidRPr="00120985">
              <w:rPr>
                <w:rFonts w:ascii="Trebuchet MS" w:eastAsia="Times New Roman" w:hAnsi="Trebuchet MS" w:cs="Times New Roman"/>
                <w:noProof/>
              </w:rPr>
              <w:t xml:space="preserve"> din 17.06.2022</w:t>
            </w:r>
            <w:r>
              <w:rPr>
                <w:rFonts w:ascii="Trebuchet MS" w:eastAsia="Times New Roman" w:hAnsi="Trebuchet MS" w:cs="Times New Roman"/>
                <w:noProof/>
              </w:rPr>
              <w:t xml:space="preserve"> </w:t>
            </w:r>
            <w:r w:rsidRPr="0060436F">
              <w:rPr>
                <w:rFonts w:ascii="Trebuchet MS" w:eastAsia="Times New Roman" w:hAnsi="Trebuchet MS" w:cs="Times New Roman"/>
                <w:noProof/>
              </w:rPr>
              <w:t xml:space="preserve">conform careia </w:t>
            </w:r>
            <w:r w:rsidRPr="0060436F">
              <w:rPr>
                <w:rFonts w:ascii="Trebuchet MS" w:eastAsia="Times New Roman" w:hAnsi="Trebuchet MS" w:cs="Times New Roman"/>
                <w:i/>
                <w:iCs/>
                <w:noProof/>
              </w:rPr>
              <w:t xml:space="preserve">„In aceasta etapa se va mentine </w:t>
            </w:r>
            <w:r w:rsidRPr="0060436F">
              <w:rPr>
                <w:rFonts w:ascii="Trebuchet MS" w:eastAsia="Times New Roman" w:hAnsi="Trebuchet MS" w:cs="Times New Roman"/>
                <w:i/>
                <w:iCs/>
                <w:noProof/>
              </w:rPr>
              <w:lastRenderedPageBreak/>
              <w:t>procentul pentru cheltuielile de functionare si animare din planul de finantare actual”</w:t>
            </w:r>
            <w:r w:rsidRPr="0060436F">
              <w:rPr>
                <w:rFonts w:ascii="Trebuchet MS" w:eastAsia="Times New Roman" w:hAnsi="Trebuchet MS" w:cs="Times New Roman"/>
                <w:noProof/>
              </w:rPr>
              <w:t xml:space="preserve">, GAL considera necesara si oportuna alocarea a </w:t>
            </w:r>
            <w:r>
              <w:rPr>
                <w:rFonts w:ascii="Trebuchet MS" w:eastAsia="Times New Roman" w:hAnsi="Trebuchet MS" w:cs="Times New Roman"/>
                <w:noProof/>
              </w:rPr>
              <w:t>19,93</w:t>
            </w:r>
            <w:r w:rsidRPr="0060436F">
              <w:rPr>
                <w:rFonts w:ascii="Trebuchet MS" w:eastAsia="Times New Roman" w:hAnsi="Trebuchet MS" w:cs="Times New Roman"/>
                <w:noProof/>
              </w:rPr>
              <w:t>% din valoarea suplimentării</w:t>
            </w:r>
            <w:r>
              <w:rPr>
                <w:rFonts w:ascii="Trebuchet MS" w:eastAsia="Times New Roman" w:hAnsi="Trebuchet MS" w:cs="Times New Roman"/>
                <w:noProof/>
              </w:rPr>
              <w:t xml:space="preserve"> financiare</w:t>
            </w:r>
            <w:r w:rsidRPr="0060436F">
              <w:rPr>
                <w:rFonts w:ascii="Trebuchet MS" w:eastAsia="Times New Roman" w:hAnsi="Trebuchet MS" w:cs="Times New Roman"/>
                <w:noProof/>
              </w:rPr>
              <w:t xml:space="preserve"> aferente tranziției, în sumă de </w:t>
            </w:r>
            <w:r>
              <w:rPr>
                <w:rFonts w:ascii="Trebuchet MS" w:eastAsia="Times New Roman" w:hAnsi="Trebuchet MS" w:cs="Times New Roman"/>
                <w:color w:val="000000" w:themeColor="text1"/>
                <w:szCs w:val="24"/>
                <w:lang w:val="it-CH"/>
              </w:rPr>
              <w:t>86.</w:t>
            </w:r>
            <w:r w:rsidR="00DF6316">
              <w:rPr>
                <w:rFonts w:ascii="Trebuchet MS" w:eastAsia="Times New Roman" w:hAnsi="Trebuchet MS" w:cs="Times New Roman"/>
                <w:color w:val="000000" w:themeColor="text1"/>
                <w:szCs w:val="24"/>
                <w:lang w:val="it-CH"/>
              </w:rPr>
              <w:t>791</w:t>
            </w:r>
            <w:r w:rsidRPr="00D67D52">
              <w:rPr>
                <w:rFonts w:ascii="Trebuchet MS" w:eastAsia="Times New Roman" w:hAnsi="Trebuchet MS" w:cs="Times New Roman"/>
                <w:color w:val="000000" w:themeColor="text1"/>
                <w:szCs w:val="24"/>
                <w:lang w:val="it-CH"/>
              </w:rPr>
              <w:t>,</w:t>
            </w:r>
            <w:r w:rsidR="00DF6316">
              <w:rPr>
                <w:rFonts w:ascii="Trebuchet MS" w:eastAsia="Times New Roman" w:hAnsi="Trebuchet MS" w:cs="Times New Roman"/>
                <w:color w:val="000000" w:themeColor="text1"/>
                <w:szCs w:val="24"/>
                <w:lang w:val="it-CH"/>
              </w:rPr>
              <w:t>48</w:t>
            </w:r>
            <w:r w:rsidRPr="00D67D52">
              <w:rPr>
                <w:rFonts w:ascii="Trebuchet MS" w:eastAsia="Times New Roman" w:hAnsi="Trebuchet MS" w:cs="Times New Roman"/>
                <w:color w:val="000000" w:themeColor="text1"/>
                <w:szCs w:val="24"/>
                <w:lang w:val="it-CH"/>
              </w:rPr>
              <w:t xml:space="preserve"> </w:t>
            </w:r>
            <w:r w:rsidRPr="0060436F">
              <w:rPr>
                <w:rFonts w:ascii="Trebuchet MS" w:eastAsia="Times New Roman" w:hAnsi="Trebuchet MS" w:cs="Times New Roman"/>
                <w:noProof/>
              </w:rPr>
              <w:t>euro, catre sM 19.4 – „Cheltuieli de funcționare și animare”.</w:t>
            </w:r>
          </w:p>
          <w:p w14:paraId="63A7653F" w14:textId="77777777" w:rsidR="00770DFD" w:rsidRPr="0060436F" w:rsidRDefault="00770DFD" w:rsidP="007D14D3">
            <w:pPr>
              <w:contextualSpacing/>
              <w:jc w:val="both"/>
              <w:rPr>
                <w:rFonts w:ascii="Trebuchet MS" w:eastAsia="Times New Roman" w:hAnsi="Trebuchet MS" w:cs="Times New Roman"/>
                <w:noProof/>
              </w:rPr>
            </w:pPr>
            <w:r w:rsidRPr="0060436F">
              <w:rPr>
                <w:rFonts w:ascii="Trebuchet MS" w:eastAsia="Times New Roman" w:hAnsi="Trebuchet MS" w:cs="Times New Roman"/>
                <w:noProof/>
              </w:rPr>
              <w:t>La data prezentei, valoarea Contractului de Finantare Subsecvent 3 este</w:t>
            </w:r>
            <w:r w:rsidRPr="0060436F">
              <w:t xml:space="preserve"> </w:t>
            </w:r>
            <w:r w:rsidRPr="0060436F">
              <w:rPr>
                <w:rFonts w:ascii="Trebuchet MS" w:eastAsia="Times New Roman" w:hAnsi="Trebuchet MS" w:cs="Times New Roman"/>
                <w:noProof/>
              </w:rPr>
              <w:t>insuficienta pentru a acoperi cheltuielile de functionare si animare pana la finalul anului 2025, intrucat aceasta suma acopera un an contractual pentru plata salariilor angajatilor GAL (</w:t>
            </w:r>
            <w:r>
              <w:rPr>
                <w:rFonts w:ascii="Trebuchet MS" w:eastAsia="Times New Roman" w:hAnsi="Trebuchet MS" w:cs="Times New Roman"/>
                <w:noProof/>
              </w:rPr>
              <w:t>3</w:t>
            </w:r>
            <w:r w:rsidRPr="0060436F">
              <w:rPr>
                <w:rFonts w:ascii="Trebuchet MS" w:eastAsia="Times New Roman" w:hAnsi="Trebuchet MS" w:cs="Times New Roman"/>
                <w:noProof/>
              </w:rPr>
              <w:t xml:space="preserve"> posturi de experti) si a cheltuielilor de functionare. </w:t>
            </w:r>
          </w:p>
          <w:p w14:paraId="27E41FC5" w14:textId="77777777" w:rsidR="00770DFD" w:rsidRDefault="00770DFD" w:rsidP="007D14D3">
            <w:pPr>
              <w:jc w:val="both"/>
              <w:rPr>
                <w:rFonts w:ascii="Trebuchet MS" w:eastAsia="Times New Roman" w:hAnsi="Trebuchet MS" w:cs="Times New Roman"/>
                <w:color w:val="000000" w:themeColor="text1"/>
                <w:szCs w:val="24"/>
                <w:lang w:val="it-CH"/>
              </w:rPr>
            </w:pPr>
            <w:r w:rsidRPr="00120985">
              <w:rPr>
                <w:rFonts w:ascii="Trebuchet MS" w:eastAsia="Times New Roman" w:hAnsi="Trebuchet MS" w:cs="Times New Roman"/>
                <w:color w:val="000000" w:themeColor="text1"/>
                <w:szCs w:val="24"/>
                <w:lang w:val="it-CH"/>
              </w:rPr>
              <w:t xml:space="preserve">Totodata, avand in vedere recomandarile din cadrul Ghidului Grupurilor de Actiune Locala pentru Implementarea Strategiilor de Dezvoltare Locala, Versiunea 12 privind distribuirea </w:t>
            </w:r>
            <w:r w:rsidRPr="00120985">
              <w:rPr>
                <w:rFonts w:ascii="Trebuchet MS" w:eastAsia="Times New Roman" w:hAnsi="Trebuchet MS" w:cs="Times New Roman"/>
                <w:iCs/>
                <w:szCs w:val="24"/>
              </w:rPr>
              <w:t>fondurilor EURI aferente perioadei de tranziție</w:t>
            </w:r>
            <w:r w:rsidRPr="00120985">
              <w:rPr>
                <w:rFonts w:ascii="Trebuchet MS" w:eastAsia="Times New Roman" w:hAnsi="Trebuchet MS" w:cs="Times New Roman"/>
                <w:color w:val="000000" w:themeColor="text1"/>
                <w:szCs w:val="24"/>
                <w:lang w:val="it-CH"/>
              </w:rPr>
              <w:t xml:space="preserve">, GAL </w:t>
            </w:r>
            <w:r>
              <w:rPr>
                <w:rFonts w:ascii="Trebuchet MS" w:eastAsia="Times New Roman" w:hAnsi="Trebuchet MS" w:cs="Times New Roman"/>
                <w:color w:val="000000" w:themeColor="text1"/>
                <w:szCs w:val="24"/>
                <w:lang w:val="it-CH"/>
              </w:rPr>
              <w:t xml:space="preserve">Ada Kaleh </w:t>
            </w:r>
            <w:r w:rsidRPr="00120985">
              <w:rPr>
                <w:rFonts w:ascii="Trebuchet MS" w:eastAsia="Times New Roman" w:hAnsi="Trebuchet MS" w:cs="Times New Roman"/>
                <w:color w:val="000000" w:themeColor="text1"/>
                <w:szCs w:val="24"/>
                <w:lang w:val="it-CH"/>
              </w:rPr>
              <w:t xml:space="preserve">considera necesara finanțarea cu prioritate a  intervențiilor ce </w:t>
            </w:r>
            <w:r w:rsidRPr="00120985">
              <w:rPr>
                <w:rFonts w:ascii="Trebuchet MS" w:eastAsia="Times New Roman" w:hAnsi="Trebuchet MS" w:cs="Times New Roman"/>
                <w:color w:val="000000" w:themeColor="text1"/>
                <w:szCs w:val="24"/>
                <w:lang w:val="en-GB"/>
              </w:rPr>
              <w:t>răspund problemelor specifice din teritoriul acoperit, în special pentru acelea apărute ca urmare a crizei pandemice și economice</w:t>
            </w:r>
            <w:r w:rsidRPr="00120985">
              <w:rPr>
                <w:rFonts w:ascii="Trebuchet MS" w:eastAsia="Times New Roman" w:hAnsi="Trebuchet MS" w:cs="Times New Roman"/>
                <w:color w:val="000000" w:themeColor="text1"/>
                <w:szCs w:val="24"/>
                <w:lang w:val="it-CH"/>
              </w:rPr>
              <w:t xml:space="preserve"> cu scopul de a contracara efectele crizei provocate de COVID-19, cu accent pe creare de locuri de muncă și redresare economică, iar acest lucru se poate realiza prin alocarea sumei destinate masurilor din cadrul SM 19.2 catre M2/6A “</w:t>
            </w:r>
            <w:r w:rsidRPr="007C783D">
              <w:rPr>
                <w:rFonts w:ascii="Trebuchet MS" w:eastAsia="Times New Roman" w:hAnsi="Trebuchet MS" w:cs="Times New Roman"/>
                <w:b/>
                <w:bCs/>
                <w:color w:val="000000" w:themeColor="text1"/>
                <w:szCs w:val="24"/>
              </w:rPr>
              <w:t>ANTREPRENOR NON-AGRICOL</w:t>
            </w:r>
            <w:r w:rsidRPr="00120985">
              <w:rPr>
                <w:rFonts w:ascii="Trebuchet MS" w:eastAsia="Times New Roman" w:hAnsi="Trebuchet MS" w:cs="Times New Roman"/>
                <w:color w:val="000000" w:themeColor="text1"/>
                <w:szCs w:val="24"/>
                <w:lang w:val="it-CH"/>
              </w:rPr>
              <w:t>”. Astfel, avand in vedere tipurile de activitati eligibile finantate in cadrul acestei masuri si tipurile de beneficiari eligibili prevazuti in fisa masurii, lansarea unui nou apel de selectie aferent fondurilor EURI in cadrul masurii M2/6A “</w:t>
            </w:r>
            <w:r w:rsidRPr="007C783D">
              <w:rPr>
                <w:rFonts w:ascii="Trebuchet MS" w:eastAsia="Times New Roman" w:hAnsi="Trebuchet MS" w:cs="Times New Roman"/>
                <w:b/>
                <w:bCs/>
                <w:color w:val="000000" w:themeColor="text1"/>
                <w:szCs w:val="24"/>
              </w:rPr>
              <w:t>ANTREPRENOR NON-AGRICOL</w:t>
            </w:r>
            <w:r w:rsidRPr="00120985">
              <w:rPr>
                <w:rFonts w:ascii="Trebuchet MS" w:eastAsia="Times New Roman" w:hAnsi="Trebuchet MS" w:cs="Times New Roman"/>
                <w:color w:val="000000" w:themeColor="text1"/>
                <w:szCs w:val="24"/>
                <w:lang w:val="it-CH"/>
              </w:rPr>
              <w:t xml:space="preserve">” va putea asigura finantarea unor proiecte cu impact la nivelul comunitatilor locale rezolvand problemele curente cu care se confrunta o mare parte a populatiei din teritoriul GAL si ajutand </w:t>
            </w:r>
            <w:r w:rsidRPr="00120985">
              <w:rPr>
                <w:rFonts w:ascii="Trebuchet MS" w:eastAsia="Times New Roman" w:hAnsi="Trebuchet MS" w:cs="Times New Roman"/>
                <w:color w:val="000000" w:themeColor="text1"/>
                <w:szCs w:val="24"/>
                <w:lang w:val="en-GB"/>
              </w:rPr>
              <w:t xml:space="preserve">operatorii economici să depășească perioada actuală de criză. </w:t>
            </w:r>
          </w:p>
          <w:p w14:paraId="75A38209" w14:textId="77777777" w:rsidR="00770DFD" w:rsidRPr="00F91BAD" w:rsidRDefault="00770DFD" w:rsidP="007D14D3">
            <w:pPr>
              <w:jc w:val="both"/>
              <w:rPr>
                <w:rFonts w:ascii="Trebuchet MS" w:eastAsia="Times New Roman" w:hAnsi="Trebuchet MS" w:cs="Times New Roman"/>
                <w:noProof/>
                <w:lang w:val="pt-BR"/>
              </w:rPr>
            </w:pPr>
            <w:r w:rsidRPr="009C4250">
              <w:rPr>
                <w:rFonts w:ascii="Trebuchet MS" w:eastAsia="Times New Roman" w:hAnsi="Trebuchet MS" w:cs="Times New Roman"/>
                <w:b/>
                <w:bCs/>
                <w:noProof/>
                <w:lang w:val="pt-BR"/>
              </w:rPr>
              <w:t>Considerăm necesara si oportună</w:t>
            </w:r>
            <w:r w:rsidRPr="009C4250">
              <w:rPr>
                <w:rFonts w:ascii="Trebuchet MS" w:eastAsia="Times New Roman" w:hAnsi="Trebuchet MS" w:cs="Times New Roman"/>
                <w:noProof/>
                <w:lang w:val="pt-BR"/>
              </w:rPr>
              <w:t xml:space="preserve"> alocarea fondurilor EURI către măsura </w:t>
            </w:r>
            <w:r w:rsidRPr="00120985">
              <w:rPr>
                <w:rFonts w:ascii="Trebuchet MS" w:eastAsia="Times New Roman" w:hAnsi="Trebuchet MS" w:cs="Times New Roman"/>
                <w:color w:val="000000" w:themeColor="text1"/>
                <w:szCs w:val="24"/>
                <w:lang w:val="it-CH"/>
              </w:rPr>
              <w:t>M2/6A “</w:t>
            </w:r>
            <w:r w:rsidRPr="007C783D">
              <w:rPr>
                <w:rFonts w:ascii="Trebuchet MS" w:eastAsia="Times New Roman" w:hAnsi="Trebuchet MS" w:cs="Times New Roman"/>
                <w:b/>
                <w:bCs/>
                <w:color w:val="000000" w:themeColor="text1"/>
                <w:szCs w:val="24"/>
              </w:rPr>
              <w:t>ANTREPRENOR NON-AGRICOL</w:t>
            </w:r>
            <w:r w:rsidRPr="00120985">
              <w:rPr>
                <w:rFonts w:ascii="Trebuchet MS" w:eastAsia="Times New Roman" w:hAnsi="Trebuchet MS" w:cs="Times New Roman"/>
                <w:color w:val="000000" w:themeColor="text1"/>
                <w:szCs w:val="24"/>
                <w:lang w:val="it-CH"/>
              </w:rPr>
              <w:t>”</w:t>
            </w:r>
            <w:r w:rsidRPr="009C4250">
              <w:rPr>
                <w:rFonts w:ascii="Trebuchet MS" w:eastAsia="Times New Roman" w:hAnsi="Trebuchet MS" w:cs="Times New Roman"/>
                <w:noProof/>
                <w:lang w:val="pt-BR"/>
              </w:rPr>
              <w:t xml:space="preserve">, intrucat aceasta masura raspunde obiectivelor EURI si nevoilor din teritoriul GAL </w:t>
            </w:r>
            <w:r>
              <w:rPr>
                <w:rFonts w:ascii="Trebuchet MS" w:eastAsia="Times New Roman" w:hAnsi="Trebuchet MS" w:cs="Times New Roman"/>
                <w:noProof/>
                <w:lang w:val="pt-BR"/>
              </w:rPr>
              <w:t>Ada Kaleh</w:t>
            </w:r>
            <w:r w:rsidRPr="009C4250">
              <w:rPr>
                <w:rFonts w:ascii="Trebuchet MS" w:eastAsia="Times New Roman" w:hAnsi="Trebuchet MS" w:cs="Times New Roman"/>
                <w:noProof/>
                <w:lang w:val="pt-BR"/>
              </w:rPr>
              <w:t>, deoarece este o măsură care finanțează activități neagricole, cu accent pe crearea de locuri de munca, domeniu puternic afectat din punct de vedere economic de criza provocata de COVID – 19.</w:t>
            </w:r>
            <w:r>
              <w:rPr>
                <w:rFonts w:ascii="Trebuchet MS" w:eastAsia="Times New Roman" w:hAnsi="Trebuchet MS" w:cs="Times New Roman"/>
                <w:noProof/>
                <w:lang w:val="pt-BR"/>
              </w:rPr>
              <w:t xml:space="preserve"> </w:t>
            </w:r>
            <w:r w:rsidRPr="00474881">
              <w:rPr>
                <w:rFonts w:ascii="Trebuchet MS" w:eastAsia="Times New Roman" w:hAnsi="Trebuchet MS" w:cs="Times New Roman"/>
                <w:bCs/>
                <w:noProof/>
                <w:color w:val="000000" w:themeColor="text1"/>
              </w:rPr>
              <w:t>Totodată, Asociația GAL</w:t>
            </w:r>
            <w:r>
              <w:rPr>
                <w:rFonts w:ascii="Trebuchet MS" w:eastAsia="Times New Roman" w:hAnsi="Trebuchet MS" w:cs="Times New Roman"/>
                <w:bCs/>
                <w:noProof/>
                <w:color w:val="000000" w:themeColor="text1"/>
              </w:rPr>
              <w:t xml:space="preserve"> Ada Kaleh </w:t>
            </w:r>
            <w:r w:rsidRPr="00474881">
              <w:rPr>
                <w:rFonts w:ascii="Trebuchet MS" w:eastAsia="Times New Roman" w:hAnsi="Trebuchet MS" w:cs="Times New Roman"/>
                <w:bCs/>
                <w:noProof/>
                <w:color w:val="000000" w:themeColor="text1"/>
              </w:rPr>
              <w:t xml:space="preserve">a înregistrat foarte multe solicitări din teritoriu referitor la finanțări în domeniul non-agricol, mai ales in perioada 2020-2022. Se constată astfel o suprasolicitare a acestei măsuri, și un interes crescut din partea potențialilor beneficiari, GAL </w:t>
            </w:r>
            <w:r>
              <w:rPr>
                <w:rFonts w:ascii="Trebuchet MS" w:eastAsia="Times New Roman" w:hAnsi="Trebuchet MS" w:cs="Times New Roman"/>
                <w:bCs/>
                <w:noProof/>
                <w:color w:val="000000" w:themeColor="text1"/>
              </w:rPr>
              <w:t xml:space="preserve">Ada Kaleh </w:t>
            </w:r>
            <w:r w:rsidRPr="00474881">
              <w:rPr>
                <w:rFonts w:ascii="Trebuchet MS" w:eastAsia="Times New Roman" w:hAnsi="Trebuchet MS" w:cs="Times New Roman"/>
                <w:bCs/>
                <w:noProof/>
                <w:color w:val="000000" w:themeColor="text1"/>
              </w:rPr>
              <w:t xml:space="preserve">primind foarte multe solicitări/întrebări (telefonice) din teritoriu cu privire la posibilitatea lansării unui nou apel de selecție pentru această linie de finanțare. </w:t>
            </w:r>
          </w:p>
          <w:p w14:paraId="1CC07953" w14:textId="7D8D2B46" w:rsidR="00770DFD" w:rsidRDefault="00770DFD" w:rsidP="007D14D3">
            <w:pPr>
              <w:jc w:val="both"/>
              <w:rPr>
                <w:rFonts w:ascii="Trebuchet MS" w:eastAsia="Times New Roman" w:hAnsi="Trebuchet MS" w:cs="Times New Roman"/>
                <w:bCs/>
                <w:noProof/>
                <w:color w:val="000000" w:themeColor="text1"/>
              </w:rPr>
            </w:pPr>
            <w:r w:rsidRPr="00474881">
              <w:rPr>
                <w:rFonts w:ascii="Trebuchet MS" w:eastAsia="Times New Roman" w:hAnsi="Trebuchet MS" w:cs="Times New Roman"/>
                <w:bCs/>
                <w:noProof/>
                <w:color w:val="000000" w:themeColor="text1"/>
              </w:rPr>
              <w:t xml:space="preserve">             Fata de cele sus prezentate r</w:t>
            </w:r>
            <w:r w:rsidRPr="00474881">
              <w:rPr>
                <w:rFonts w:ascii="Trebuchet MS" w:eastAsia="Times New Roman" w:hAnsi="Trebuchet MS" w:cs="Times New Roman"/>
                <w:noProof/>
              </w:rPr>
              <w:t xml:space="preserve">eiterăm faptul că GAL </w:t>
            </w:r>
            <w:r>
              <w:rPr>
                <w:rFonts w:ascii="Trebuchet MS" w:eastAsia="Times New Roman" w:hAnsi="Trebuchet MS" w:cs="Times New Roman"/>
                <w:noProof/>
              </w:rPr>
              <w:t xml:space="preserve">Ada Kaleh </w:t>
            </w:r>
            <w:r w:rsidRPr="00474881">
              <w:rPr>
                <w:rFonts w:ascii="Trebuchet MS" w:eastAsia="Times New Roman" w:hAnsi="Trebuchet MS" w:cs="Times New Roman"/>
                <w:noProof/>
              </w:rPr>
              <w:t>consideră</w:t>
            </w:r>
            <w:r w:rsidRPr="00474881">
              <w:rPr>
                <w:rFonts w:ascii="Trebuchet MS" w:eastAsia="Times New Roman" w:hAnsi="Trebuchet MS" w:cs="Times New Roman"/>
                <w:bCs/>
                <w:noProof/>
                <w:color w:val="000000" w:themeColor="text1"/>
              </w:rPr>
              <w:t xml:space="preserve"> </w:t>
            </w:r>
            <w:r w:rsidRPr="00474881">
              <w:rPr>
                <w:rFonts w:ascii="Trebuchet MS" w:eastAsia="Times New Roman" w:hAnsi="Trebuchet MS" w:cs="Times New Roman"/>
                <w:b/>
                <w:noProof/>
                <w:color w:val="000000" w:themeColor="text1"/>
              </w:rPr>
              <w:t xml:space="preserve">oportuna si necesara </w:t>
            </w:r>
            <w:r w:rsidRPr="00474881">
              <w:rPr>
                <w:rFonts w:ascii="Trebuchet MS" w:eastAsia="Times New Roman" w:hAnsi="Trebuchet MS" w:cs="Times New Roman"/>
                <w:bCs/>
                <w:noProof/>
                <w:color w:val="000000" w:themeColor="text1"/>
              </w:rPr>
              <w:t xml:space="preserve">alocarea fondurilor EURI in valoare de </w:t>
            </w:r>
            <w:r w:rsidRPr="003C598C">
              <w:rPr>
                <w:rFonts w:ascii="Trebuchet MS" w:eastAsia="Times New Roman" w:hAnsi="Trebuchet MS" w:cs="Times New Roman"/>
                <w:szCs w:val="24"/>
                <w:lang w:val="it-CH"/>
              </w:rPr>
              <w:t>98</w:t>
            </w:r>
            <w:r>
              <w:rPr>
                <w:rFonts w:ascii="Trebuchet MS" w:eastAsia="Times New Roman" w:hAnsi="Trebuchet MS" w:cs="Times New Roman"/>
                <w:szCs w:val="24"/>
                <w:lang w:val="it-CH"/>
              </w:rPr>
              <w:t>.</w:t>
            </w:r>
            <w:r w:rsidRPr="003C598C">
              <w:rPr>
                <w:rFonts w:ascii="Trebuchet MS" w:eastAsia="Times New Roman" w:hAnsi="Trebuchet MS" w:cs="Times New Roman"/>
                <w:szCs w:val="24"/>
                <w:lang w:val="it-CH"/>
              </w:rPr>
              <w:t>354,09</w:t>
            </w:r>
            <w:r>
              <w:rPr>
                <w:rFonts w:ascii="Trebuchet MS" w:eastAsia="Times New Roman" w:hAnsi="Trebuchet MS" w:cs="Times New Roman"/>
                <w:szCs w:val="24"/>
                <w:lang w:val="it-CH"/>
              </w:rPr>
              <w:t xml:space="preserve"> </w:t>
            </w:r>
            <w:r w:rsidRPr="00474881">
              <w:rPr>
                <w:rFonts w:ascii="Trebuchet MS" w:eastAsia="Times New Roman" w:hAnsi="Trebuchet MS" w:cs="Times New Roman"/>
                <w:bCs/>
                <w:noProof/>
                <w:color w:val="000000" w:themeColor="text1"/>
              </w:rPr>
              <w:t xml:space="preserve">euro către măsura </w:t>
            </w:r>
            <w:r w:rsidRPr="00120985">
              <w:rPr>
                <w:rFonts w:ascii="Trebuchet MS" w:eastAsia="Times New Roman" w:hAnsi="Trebuchet MS" w:cs="Times New Roman"/>
                <w:color w:val="000000" w:themeColor="text1"/>
                <w:szCs w:val="24"/>
                <w:lang w:val="it-CH"/>
              </w:rPr>
              <w:t>M2/6A “</w:t>
            </w:r>
            <w:r w:rsidRPr="007C783D">
              <w:rPr>
                <w:rFonts w:ascii="Trebuchet MS" w:eastAsia="Times New Roman" w:hAnsi="Trebuchet MS" w:cs="Times New Roman"/>
                <w:b/>
                <w:bCs/>
                <w:color w:val="000000" w:themeColor="text1"/>
                <w:szCs w:val="24"/>
              </w:rPr>
              <w:t>ANTREPRENOR NON-AGRICOL</w:t>
            </w:r>
            <w:r w:rsidRPr="00120985">
              <w:rPr>
                <w:rFonts w:ascii="Trebuchet MS" w:eastAsia="Times New Roman" w:hAnsi="Trebuchet MS" w:cs="Times New Roman"/>
                <w:color w:val="000000" w:themeColor="text1"/>
                <w:szCs w:val="24"/>
                <w:lang w:val="it-CH"/>
              </w:rPr>
              <w:t>”</w:t>
            </w:r>
            <w:r w:rsidRPr="008167EC">
              <w:rPr>
                <w:rFonts w:ascii="Trebuchet MS" w:eastAsia="Times New Roman" w:hAnsi="Trebuchet MS" w:cs="Times New Roman"/>
                <w:noProof/>
                <w:lang w:val="pt-BR"/>
              </w:rPr>
              <w:t xml:space="preserve">, </w:t>
            </w:r>
            <w:r w:rsidRPr="008167EC">
              <w:rPr>
                <w:rFonts w:ascii="Trebuchet MS" w:eastAsia="Times New Roman" w:hAnsi="Trebuchet MS" w:cs="Times New Roman"/>
                <w:bCs/>
                <w:noProof/>
                <w:color w:val="000000" w:themeColor="text1"/>
              </w:rPr>
              <w:t xml:space="preserve"> pentru diversificarea activităţilor economice non-agricole</w:t>
            </w:r>
            <w:r w:rsidRPr="008167EC">
              <w:rPr>
                <w:rFonts w:ascii="Trebuchet MS" w:hAnsi="Trebuchet MS"/>
              </w:rPr>
              <w:t xml:space="preserve"> </w:t>
            </w:r>
            <w:r w:rsidRPr="008167EC">
              <w:rPr>
                <w:rFonts w:ascii="Trebuchet MS" w:eastAsia="Times New Roman" w:hAnsi="Trebuchet MS" w:cs="Times New Roman"/>
                <w:bCs/>
                <w:noProof/>
                <w:color w:val="000000" w:themeColor="text1"/>
              </w:rPr>
              <w:t xml:space="preserve">care pot crea noi locuri de muncă în teritoriul GAL, încurajarea micilor întreprinzători din spaţiul LEADER dar si pentru o absorbtie garantata a fondurilor, fapt pentru care in sedinta AGA din data </w:t>
            </w:r>
            <w:r w:rsidRPr="003B3993">
              <w:rPr>
                <w:rFonts w:ascii="Trebuchet MS" w:eastAsia="Times New Roman" w:hAnsi="Trebuchet MS" w:cs="Times New Roman"/>
                <w:bCs/>
                <w:noProof/>
                <w:color w:val="000000" w:themeColor="text1"/>
              </w:rPr>
              <w:t xml:space="preserve">de </w:t>
            </w:r>
            <w:r w:rsidR="00C60587" w:rsidRPr="00EF63E2">
              <w:rPr>
                <w:rFonts w:ascii="Trebuchet MS" w:eastAsia="Times New Roman" w:hAnsi="Trebuchet MS" w:cs="Times New Roman"/>
                <w:bCs/>
                <w:noProof/>
                <w:color w:val="000000" w:themeColor="text1"/>
              </w:rPr>
              <w:t>05.09.2022</w:t>
            </w:r>
            <w:r w:rsidRPr="003B3993">
              <w:rPr>
                <w:rFonts w:ascii="Trebuchet MS" w:eastAsia="Times New Roman" w:hAnsi="Trebuchet MS" w:cs="Times New Roman"/>
                <w:bCs/>
                <w:noProof/>
                <w:color w:val="000000" w:themeColor="text1"/>
              </w:rPr>
              <w:t>, s</w:t>
            </w:r>
            <w:r w:rsidRPr="008167EC">
              <w:rPr>
                <w:rFonts w:ascii="Trebuchet MS" w:eastAsia="Times New Roman" w:hAnsi="Trebuchet MS" w:cs="Times New Roman"/>
                <w:bCs/>
                <w:noProof/>
                <w:color w:val="000000" w:themeColor="text1"/>
              </w:rPr>
              <w:t xml:space="preserve">-a hotarat directionarea fondurilor EURI aferente perioadei de tranziție, către măsura </w:t>
            </w:r>
            <w:r w:rsidRPr="00120985">
              <w:rPr>
                <w:rFonts w:ascii="Trebuchet MS" w:eastAsia="Times New Roman" w:hAnsi="Trebuchet MS" w:cs="Times New Roman"/>
                <w:color w:val="000000" w:themeColor="text1"/>
                <w:szCs w:val="24"/>
                <w:lang w:val="it-CH"/>
              </w:rPr>
              <w:t>M2/6A “</w:t>
            </w:r>
            <w:r w:rsidRPr="007C783D">
              <w:rPr>
                <w:rFonts w:ascii="Trebuchet MS" w:eastAsia="Times New Roman" w:hAnsi="Trebuchet MS" w:cs="Times New Roman"/>
                <w:b/>
                <w:bCs/>
                <w:color w:val="000000" w:themeColor="text1"/>
                <w:szCs w:val="24"/>
              </w:rPr>
              <w:t>ANTREPRENOR NON-AGRICOL</w:t>
            </w:r>
            <w:r w:rsidRPr="00120985">
              <w:rPr>
                <w:rFonts w:ascii="Trebuchet MS" w:eastAsia="Times New Roman" w:hAnsi="Trebuchet MS" w:cs="Times New Roman"/>
                <w:color w:val="000000" w:themeColor="text1"/>
                <w:szCs w:val="24"/>
                <w:lang w:val="it-CH"/>
              </w:rPr>
              <w:t>”</w:t>
            </w:r>
            <w:r>
              <w:rPr>
                <w:rFonts w:ascii="Trebuchet MS" w:eastAsia="Times New Roman" w:hAnsi="Trebuchet MS" w:cs="Times New Roman"/>
                <w:color w:val="000000" w:themeColor="text1"/>
                <w:szCs w:val="24"/>
                <w:lang w:val="it-CH"/>
              </w:rPr>
              <w:t>.</w:t>
            </w:r>
          </w:p>
          <w:p w14:paraId="1EFB27EA" w14:textId="77777777" w:rsidR="00770DFD" w:rsidRPr="006B3EB6" w:rsidRDefault="00770DFD" w:rsidP="007D14D3">
            <w:pPr>
              <w:spacing w:before="240"/>
              <w:contextualSpacing/>
              <w:jc w:val="both"/>
              <w:rPr>
                <w:rFonts w:ascii="Trebuchet MS" w:eastAsia="Times New Roman" w:hAnsi="Trebuchet MS" w:cs="Times New Roman"/>
                <w:noProof/>
              </w:rPr>
            </w:pPr>
            <w:r>
              <w:rPr>
                <w:rFonts w:ascii="Trebuchet MS" w:eastAsia="Times New Roman" w:hAnsi="Trebuchet MS" w:cs="Times New Roman"/>
                <w:noProof/>
              </w:rPr>
              <w:t xml:space="preserve">Astfel, </w:t>
            </w:r>
            <w:r w:rsidRPr="006B3EB6">
              <w:rPr>
                <w:rFonts w:ascii="Trebuchet MS" w:eastAsia="Times New Roman" w:hAnsi="Trebuchet MS" w:cs="Times New Roman"/>
                <w:noProof/>
              </w:rPr>
              <w:t xml:space="preserve">Asociația GAL </w:t>
            </w:r>
            <w:r>
              <w:rPr>
                <w:rFonts w:ascii="Trebuchet MS" w:eastAsia="Times New Roman" w:hAnsi="Trebuchet MS" w:cs="Times New Roman"/>
                <w:noProof/>
              </w:rPr>
              <w:t>Ada Kaleh</w:t>
            </w:r>
            <w:r w:rsidRPr="006B3EB6">
              <w:rPr>
                <w:rFonts w:ascii="Trebuchet MS" w:eastAsia="Times New Roman" w:hAnsi="Trebuchet MS" w:cs="Times New Roman"/>
                <w:noProof/>
              </w:rPr>
              <w:t xml:space="preserve"> solicită:</w:t>
            </w:r>
          </w:p>
          <w:p w14:paraId="24370FC8" w14:textId="77777777" w:rsidR="00770DFD" w:rsidRPr="006B3EB6" w:rsidRDefault="00770DFD" w:rsidP="004E7A42">
            <w:pPr>
              <w:pStyle w:val="Listparagraf"/>
              <w:numPr>
                <w:ilvl w:val="0"/>
                <w:numId w:val="24"/>
              </w:numPr>
              <w:spacing w:before="240"/>
              <w:jc w:val="both"/>
              <w:rPr>
                <w:rFonts w:ascii="Trebuchet MS" w:eastAsia="Times New Roman" w:hAnsi="Trebuchet MS" w:cs="Times New Roman"/>
                <w:noProof/>
                <w:lang w:val="pt-BR"/>
              </w:rPr>
            </w:pPr>
            <w:r w:rsidRPr="006B3EB6">
              <w:rPr>
                <w:rFonts w:ascii="Trebuchet MS" w:eastAsia="Times New Roman" w:hAnsi="Trebuchet MS" w:cs="Times New Roman"/>
                <w:noProof/>
                <w:lang w:val="pt-BR"/>
              </w:rPr>
              <w:lastRenderedPageBreak/>
              <w:t xml:space="preserve">Alocarea valorii de </w:t>
            </w:r>
            <w:r w:rsidRPr="003C598C">
              <w:rPr>
                <w:rFonts w:ascii="Trebuchet MS" w:eastAsia="Times New Roman" w:hAnsi="Trebuchet MS" w:cs="Times New Roman"/>
                <w:b/>
                <w:bCs/>
                <w:szCs w:val="24"/>
                <w:lang w:val="it-CH"/>
              </w:rPr>
              <w:t>337.189,04</w:t>
            </w:r>
            <w:r>
              <w:rPr>
                <w:rFonts w:ascii="Trebuchet MS" w:eastAsia="Times New Roman" w:hAnsi="Trebuchet MS" w:cs="Times New Roman"/>
                <w:szCs w:val="24"/>
                <w:lang w:val="it-CH"/>
              </w:rPr>
              <w:t xml:space="preserve"> </w:t>
            </w:r>
            <w:r w:rsidRPr="006B3EB6">
              <w:rPr>
                <w:rFonts w:ascii="Trebuchet MS" w:eastAsia="Times New Roman" w:hAnsi="Trebuchet MS" w:cs="Times New Roman"/>
                <w:b/>
                <w:bCs/>
                <w:noProof/>
                <w:lang w:val="pt-BR"/>
              </w:rPr>
              <w:t>euro</w:t>
            </w:r>
            <w:r w:rsidRPr="006B3EB6">
              <w:rPr>
                <w:rFonts w:ascii="Trebuchet MS" w:eastAsia="Times New Roman" w:hAnsi="Trebuchet MS" w:cs="Times New Roman"/>
                <w:noProof/>
                <w:lang w:val="pt-BR"/>
              </w:rPr>
              <w:t xml:space="preserve"> (fonduri </w:t>
            </w:r>
            <w:r w:rsidRPr="006B3EB6">
              <w:rPr>
                <w:rFonts w:ascii="Trebuchet MS" w:eastAsia="Times New Roman" w:hAnsi="Trebuchet MS" w:cs="Times New Roman"/>
                <w:b/>
                <w:bCs/>
                <w:noProof/>
                <w:lang w:val="pt-BR"/>
              </w:rPr>
              <w:t>FEADR</w:t>
            </w:r>
            <w:r w:rsidRPr="006B3EB6">
              <w:rPr>
                <w:rFonts w:ascii="Trebuchet MS" w:eastAsia="Times New Roman" w:hAnsi="Trebuchet MS" w:cs="Times New Roman"/>
                <w:noProof/>
                <w:lang w:val="pt-BR"/>
              </w:rPr>
              <w:t xml:space="preserve"> aferente perioadei de tranziție), astfel:</w:t>
            </w:r>
          </w:p>
          <w:p w14:paraId="6F6521FA" w14:textId="706FD544" w:rsidR="00770DFD" w:rsidRPr="009039A6" w:rsidRDefault="00DF6316" w:rsidP="004E7A42">
            <w:pPr>
              <w:pStyle w:val="Listparagraf"/>
              <w:numPr>
                <w:ilvl w:val="1"/>
                <w:numId w:val="24"/>
              </w:numPr>
              <w:spacing w:before="240"/>
              <w:jc w:val="both"/>
              <w:rPr>
                <w:rFonts w:ascii="Trebuchet MS" w:eastAsia="Times New Roman" w:hAnsi="Trebuchet MS" w:cs="Times New Roman"/>
                <w:noProof/>
                <w:lang w:val="pt-BR"/>
              </w:rPr>
            </w:pPr>
            <w:bookmarkStart w:id="0" w:name="_Hlk108525235"/>
            <w:r w:rsidRPr="00DF6316">
              <w:rPr>
                <w:rFonts w:ascii="Trebuchet MS" w:eastAsia="Times New Roman" w:hAnsi="Trebuchet MS" w:cs="Times New Roman"/>
                <w:b/>
                <w:bCs/>
                <w:noProof/>
                <w:lang w:val="pt-BR"/>
              </w:rPr>
              <w:t>86.791,48</w:t>
            </w:r>
            <w:r>
              <w:rPr>
                <w:rFonts w:ascii="Trebuchet MS" w:eastAsia="Times New Roman" w:hAnsi="Trebuchet MS" w:cs="Times New Roman"/>
                <w:b/>
                <w:bCs/>
                <w:noProof/>
                <w:lang w:val="pt-BR"/>
              </w:rPr>
              <w:t xml:space="preserve"> </w:t>
            </w:r>
            <w:r w:rsidR="00770DFD" w:rsidRPr="009039A6">
              <w:rPr>
                <w:rFonts w:ascii="Trebuchet MS" w:eastAsia="Times New Roman" w:hAnsi="Trebuchet MS" w:cs="Times New Roman"/>
                <w:b/>
                <w:bCs/>
                <w:noProof/>
                <w:lang w:val="pt-BR"/>
              </w:rPr>
              <w:t>euro</w:t>
            </w:r>
            <w:r w:rsidR="00770DFD" w:rsidRPr="009039A6">
              <w:rPr>
                <w:rFonts w:ascii="Trebuchet MS" w:eastAsia="Times New Roman" w:hAnsi="Trebuchet MS" w:cs="Times New Roman"/>
                <w:noProof/>
                <w:lang w:val="pt-BR"/>
              </w:rPr>
              <w:t xml:space="preserve"> către </w:t>
            </w:r>
            <w:r w:rsidR="00770DFD" w:rsidRPr="009039A6">
              <w:rPr>
                <w:rFonts w:ascii="Trebuchet MS" w:eastAsia="Times New Roman" w:hAnsi="Trebuchet MS" w:cs="Times New Roman"/>
                <w:b/>
                <w:bCs/>
                <w:noProof/>
                <w:lang w:val="pt-BR"/>
              </w:rPr>
              <w:t xml:space="preserve">sM 19.4 </w:t>
            </w:r>
            <w:r w:rsidR="00770DFD" w:rsidRPr="009039A6">
              <w:rPr>
                <w:rFonts w:ascii="Trebuchet MS" w:eastAsia="Times New Roman" w:hAnsi="Trebuchet MS" w:cs="Times New Roman"/>
                <w:noProof/>
                <w:lang w:val="pt-BR"/>
              </w:rPr>
              <w:t xml:space="preserve">- </w:t>
            </w:r>
            <w:r w:rsidR="00770DFD" w:rsidRPr="009039A6">
              <w:rPr>
                <w:rFonts w:ascii="Trebuchet MS" w:eastAsia="Times New Roman" w:hAnsi="Trebuchet MS" w:cs="Times New Roman"/>
                <w:i/>
                <w:iCs/>
                <w:noProof/>
                <w:lang w:val="ro-RO"/>
              </w:rPr>
              <w:t>„Cheltuieli de funcționare și animare”</w:t>
            </w:r>
            <w:r w:rsidR="00770DFD" w:rsidRPr="009039A6">
              <w:rPr>
                <w:rFonts w:ascii="Trebuchet MS" w:eastAsia="Times New Roman" w:hAnsi="Trebuchet MS" w:cs="Times New Roman"/>
                <w:noProof/>
                <w:lang w:val="pt-BR"/>
              </w:rPr>
              <w:t xml:space="preserve"> </w:t>
            </w:r>
          </w:p>
          <w:p w14:paraId="15D5681D" w14:textId="2FFDAF18" w:rsidR="00770DFD" w:rsidRPr="009039A6" w:rsidRDefault="00DF6316" w:rsidP="007D14D3">
            <w:pPr>
              <w:pStyle w:val="Listparagraf"/>
              <w:spacing w:before="240"/>
              <w:ind w:left="1455"/>
              <w:jc w:val="both"/>
              <w:rPr>
                <w:rFonts w:ascii="Trebuchet MS" w:eastAsia="Times New Roman" w:hAnsi="Trebuchet MS" w:cs="Times New Roman"/>
                <w:noProof/>
                <w:lang w:val="pt-BR"/>
              </w:rPr>
            </w:pPr>
            <w:r w:rsidRPr="00DF6316">
              <w:rPr>
                <w:rFonts w:ascii="Trebuchet MS" w:eastAsia="Times New Roman" w:hAnsi="Trebuchet MS" w:cs="Times New Roman"/>
                <w:b/>
                <w:bCs/>
                <w:noProof/>
                <w:lang w:val="pt-BR"/>
              </w:rPr>
              <w:t>250.397,56</w:t>
            </w:r>
            <w:r>
              <w:rPr>
                <w:rFonts w:ascii="Trebuchet MS" w:eastAsia="Times New Roman" w:hAnsi="Trebuchet MS" w:cs="Times New Roman"/>
                <w:b/>
                <w:bCs/>
                <w:noProof/>
                <w:lang w:val="pt-BR"/>
              </w:rPr>
              <w:t xml:space="preserve"> </w:t>
            </w:r>
            <w:r w:rsidR="00770DFD" w:rsidRPr="009039A6">
              <w:rPr>
                <w:rFonts w:ascii="Trebuchet MS" w:eastAsia="Times New Roman" w:hAnsi="Trebuchet MS" w:cs="Times New Roman"/>
                <w:b/>
                <w:bCs/>
                <w:noProof/>
                <w:lang w:val="pt-BR"/>
              </w:rPr>
              <w:t xml:space="preserve">euro </w:t>
            </w:r>
            <w:r w:rsidR="00770DFD" w:rsidRPr="009039A6">
              <w:rPr>
                <w:rFonts w:ascii="Trebuchet MS" w:eastAsia="Times New Roman" w:hAnsi="Trebuchet MS" w:cs="Times New Roman"/>
                <w:noProof/>
                <w:lang w:val="pt-BR"/>
              </w:rPr>
              <w:t xml:space="preserve">către </w:t>
            </w:r>
            <w:r w:rsidR="00770DFD" w:rsidRPr="009039A6">
              <w:rPr>
                <w:rFonts w:ascii="Trebuchet MS" w:eastAsia="Times New Roman" w:hAnsi="Trebuchet MS" w:cs="Times New Roman"/>
                <w:b/>
                <w:bCs/>
                <w:noProof/>
                <w:lang w:val="pt-BR"/>
              </w:rPr>
              <w:t>sM 19.2</w:t>
            </w:r>
            <w:r w:rsidR="00770DFD" w:rsidRPr="009039A6">
              <w:rPr>
                <w:rFonts w:ascii="Trebuchet MS" w:eastAsia="Times New Roman" w:hAnsi="Trebuchet MS" w:cs="Times New Roman"/>
                <w:noProof/>
                <w:lang w:val="pt-BR"/>
              </w:rPr>
              <w:t xml:space="preserve">, măsura </w:t>
            </w:r>
            <w:r w:rsidR="00770DFD" w:rsidRPr="00FF78DC">
              <w:rPr>
                <w:rFonts w:ascii="Trebuchet MS" w:eastAsia="Times New Roman" w:hAnsi="Trebuchet MS" w:cs="Times New Roman"/>
                <w:noProof/>
                <w:lang w:val="it-CH"/>
              </w:rPr>
              <w:t>M3/6B “</w:t>
            </w:r>
            <w:r w:rsidR="00770DFD">
              <w:rPr>
                <w:rFonts w:ascii="Trebuchet MS" w:eastAsia="Times New Roman" w:hAnsi="Trebuchet MS" w:cs="Times New Roman"/>
                <w:noProof/>
                <w:lang w:val="it-CH"/>
              </w:rPr>
              <w:t>DEZVOLTARE LOCALA</w:t>
            </w:r>
            <w:r w:rsidR="00770DFD" w:rsidRPr="00FF78DC">
              <w:rPr>
                <w:rFonts w:ascii="Trebuchet MS" w:eastAsia="Times New Roman" w:hAnsi="Trebuchet MS" w:cs="Times New Roman"/>
                <w:noProof/>
                <w:lang w:val="it-CH"/>
              </w:rPr>
              <w:t xml:space="preserve">” </w:t>
            </w:r>
            <w:bookmarkEnd w:id="0"/>
          </w:p>
          <w:p w14:paraId="3707D06A" w14:textId="77777777" w:rsidR="00770DFD" w:rsidRPr="009039A6" w:rsidRDefault="00770DFD" w:rsidP="004E7A42">
            <w:pPr>
              <w:pStyle w:val="Listparagraf"/>
              <w:numPr>
                <w:ilvl w:val="0"/>
                <w:numId w:val="24"/>
              </w:numPr>
              <w:spacing w:before="240"/>
              <w:jc w:val="both"/>
              <w:rPr>
                <w:rFonts w:ascii="Trebuchet MS" w:eastAsia="Times New Roman" w:hAnsi="Trebuchet MS" w:cs="Times New Roman"/>
                <w:noProof/>
                <w:lang w:val="pt-BR"/>
              </w:rPr>
            </w:pPr>
            <w:r w:rsidRPr="009039A6">
              <w:rPr>
                <w:rFonts w:ascii="Trebuchet MS" w:eastAsia="Times New Roman" w:hAnsi="Trebuchet MS" w:cs="Times New Roman"/>
                <w:noProof/>
                <w:lang w:val="pt-BR"/>
              </w:rPr>
              <w:t xml:space="preserve">Alocarea valorii de </w:t>
            </w:r>
            <w:bookmarkStart w:id="1" w:name="_Hlk108525349"/>
            <w:r w:rsidRPr="003C598C">
              <w:rPr>
                <w:rFonts w:ascii="Trebuchet MS" w:eastAsia="Times New Roman" w:hAnsi="Trebuchet MS" w:cs="Times New Roman"/>
                <w:b/>
                <w:bCs/>
                <w:szCs w:val="24"/>
                <w:lang w:val="it-CH"/>
              </w:rPr>
              <w:t>98.354,09</w:t>
            </w:r>
            <w:r>
              <w:rPr>
                <w:rFonts w:ascii="Trebuchet MS" w:eastAsia="Times New Roman" w:hAnsi="Trebuchet MS" w:cs="Times New Roman"/>
                <w:b/>
                <w:bCs/>
                <w:szCs w:val="24"/>
                <w:lang w:val="it-CH"/>
              </w:rPr>
              <w:t xml:space="preserve"> </w:t>
            </w:r>
            <w:r w:rsidRPr="009039A6">
              <w:rPr>
                <w:rFonts w:ascii="Trebuchet MS" w:eastAsia="Times New Roman" w:hAnsi="Trebuchet MS" w:cs="Times New Roman"/>
                <w:b/>
                <w:bCs/>
                <w:noProof/>
                <w:lang w:val="pt-BR"/>
              </w:rPr>
              <w:t>euro</w:t>
            </w:r>
            <w:r w:rsidRPr="009039A6">
              <w:rPr>
                <w:rFonts w:ascii="Trebuchet MS" w:eastAsia="Times New Roman" w:hAnsi="Trebuchet MS" w:cs="Times New Roman"/>
                <w:noProof/>
                <w:lang w:val="pt-BR"/>
              </w:rPr>
              <w:t xml:space="preserve"> </w:t>
            </w:r>
            <w:bookmarkEnd w:id="1"/>
            <w:r w:rsidRPr="009039A6">
              <w:rPr>
                <w:rFonts w:ascii="Trebuchet MS" w:eastAsia="Times New Roman" w:hAnsi="Trebuchet MS" w:cs="Times New Roman"/>
                <w:noProof/>
                <w:lang w:val="pt-BR"/>
              </w:rPr>
              <w:t xml:space="preserve">(fonduri </w:t>
            </w:r>
            <w:r w:rsidRPr="009039A6">
              <w:rPr>
                <w:rFonts w:ascii="Trebuchet MS" w:eastAsia="Times New Roman" w:hAnsi="Trebuchet MS" w:cs="Times New Roman"/>
                <w:b/>
                <w:bCs/>
                <w:noProof/>
                <w:lang w:val="pt-BR"/>
              </w:rPr>
              <w:t>EURI</w:t>
            </w:r>
            <w:r w:rsidRPr="009039A6">
              <w:rPr>
                <w:rFonts w:ascii="Trebuchet MS" w:eastAsia="Times New Roman" w:hAnsi="Trebuchet MS" w:cs="Times New Roman"/>
                <w:noProof/>
                <w:lang w:val="pt-BR"/>
              </w:rPr>
              <w:t xml:space="preserve"> aferente perioadei de tranziție), astfel:</w:t>
            </w:r>
          </w:p>
          <w:p w14:paraId="41D34EF8" w14:textId="77777777" w:rsidR="00770DFD" w:rsidRPr="00E00708" w:rsidRDefault="00770DFD" w:rsidP="004E7A42">
            <w:pPr>
              <w:pStyle w:val="Listparagraf"/>
              <w:numPr>
                <w:ilvl w:val="1"/>
                <w:numId w:val="24"/>
              </w:numPr>
              <w:spacing w:before="240"/>
              <w:jc w:val="both"/>
              <w:rPr>
                <w:rFonts w:ascii="Trebuchet MS" w:eastAsia="Times New Roman" w:hAnsi="Trebuchet MS" w:cs="Times New Roman"/>
                <w:noProof/>
                <w:lang w:val="pt-BR"/>
              </w:rPr>
            </w:pPr>
            <w:bookmarkStart w:id="2" w:name="_Hlk108525367"/>
            <w:r w:rsidRPr="003C598C">
              <w:rPr>
                <w:rFonts w:ascii="Trebuchet MS" w:eastAsia="Times New Roman" w:hAnsi="Trebuchet MS" w:cs="Times New Roman"/>
                <w:b/>
                <w:bCs/>
                <w:szCs w:val="24"/>
                <w:lang w:val="it-CH"/>
              </w:rPr>
              <w:t>98.354,09</w:t>
            </w:r>
            <w:r>
              <w:rPr>
                <w:rFonts w:ascii="Trebuchet MS" w:eastAsia="Times New Roman" w:hAnsi="Trebuchet MS" w:cs="Times New Roman"/>
                <w:szCs w:val="24"/>
                <w:lang w:val="it-CH"/>
              </w:rPr>
              <w:t xml:space="preserve"> </w:t>
            </w:r>
            <w:r w:rsidRPr="009039A6">
              <w:rPr>
                <w:rFonts w:ascii="Trebuchet MS" w:eastAsia="Times New Roman" w:hAnsi="Trebuchet MS" w:cs="Times New Roman"/>
                <w:b/>
                <w:bCs/>
                <w:noProof/>
                <w:lang w:val="pt-BR"/>
              </w:rPr>
              <w:t xml:space="preserve">euro </w:t>
            </w:r>
            <w:r w:rsidRPr="009039A6">
              <w:rPr>
                <w:rFonts w:ascii="Trebuchet MS" w:eastAsia="Times New Roman" w:hAnsi="Trebuchet MS" w:cs="Times New Roman"/>
                <w:noProof/>
                <w:lang w:val="pt-BR"/>
              </w:rPr>
              <w:t xml:space="preserve">către </w:t>
            </w:r>
            <w:r w:rsidRPr="009039A6">
              <w:rPr>
                <w:rFonts w:ascii="Trebuchet MS" w:eastAsia="Times New Roman" w:hAnsi="Trebuchet MS" w:cs="Times New Roman"/>
                <w:b/>
                <w:bCs/>
                <w:noProof/>
                <w:lang w:val="pt-BR"/>
              </w:rPr>
              <w:t>sM 19.2</w:t>
            </w:r>
            <w:r w:rsidRPr="009039A6">
              <w:rPr>
                <w:rFonts w:ascii="Trebuchet MS" w:eastAsia="Times New Roman" w:hAnsi="Trebuchet MS" w:cs="Times New Roman"/>
                <w:noProof/>
                <w:lang w:val="pt-BR"/>
              </w:rPr>
              <w:t xml:space="preserve">, măsura </w:t>
            </w:r>
            <w:r w:rsidRPr="00FF78DC">
              <w:rPr>
                <w:rFonts w:ascii="Trebuchet MS" w:eastAsia="Times New Roman" w:hAnsi="Trebuchet MS" w:cs="Times New Roman"/>
                <w:noProof/>
                <w:lang w:val="it-CH"/>
              </w:rPr>
              <w:t>M2/6A “</w:t>
            </w:r>
            <w:r w:rsidRPr="007C783D">
              <w:rPr>
                <w:rFonts w:ascii="Trebuchet MS" w:eastAsia="Times New Roman" w:hAnsi="Trebuchet MS" w:cs="Times New Roman"/>
                <w:b/>
                <w:bCs/>
                <w:noProof/>
                <w:lang w:val="ro-RO"/>
              </w:rPr>
              <w:t>ANTREPRENOR NON-AGRICOL</w:t>
            </w:r>
            <w:r w:rsidRPr="00FF78DC">
              <w:rPr>
                <w:rFonts w:ascii="Trebuchet MS" w:eastAsia="Times New Roman" w:hAnsi="Trebuchet MS" w:cs="Times New Roman"/>
                <w:noProof/>
                <w:lang w:val="it-CH"/>
              </w:rPr>
              <w:t>”</w:t>
            </w:r>
          </w:p>
          <w:p w14:paraId="62895F7A" w14:textId="77777777" w:rsidR="00770DFD" w:rsidRPr="009039A6" w:rsidRDefault="00770DFD" w:rsidP="007D14D3">
            <w:pPr>
              <w:spacing w:before="240"/>
              <w:contextualSpacing/>
              <w:jc w:val="both"/>
              <w:rPr>
                <w:rFonts w:ascii="Trebuchet MS" w:eastAsia="Times New Roman" w:hAnsi="Trebuchet MS" w:cs="Times New Roman"/>
                <w:noProof/>
              </w:rPr>
            </w:pPr>
            <w:r w:rsidRPr="009039A6">
              <w:rPr>
                <w:rFonts w:ascii="Trebuchet MS" w:eastAsia="Times New Roman" w:hAnsi="Trebuchet MS" w:cs="Times New Roman"/>
                <w:noProof/>
              </w:rPr>
              <w:t>Astfel, propunem spre aprobare următoarele:</w:t>
            </w:r>
          </w:p>
          <w:p w14:paraId="4B20ADED" w14:textId="77777777" w:rsidR="00770DFD" w:rsidRPr="009039A6" w:rsidRDefault="00770DFD" w:rsidP="004E7A42">
            <w:pPr>
              <w:pStyle w:val="Listparagraf"/>
              <w:numPr>
                <w:ilvl w:val="0"/>
                <w:numId w:val="24"/>
              </w:numPr>
              <w:spacing w:before="240"/>
              <w:jc w:val="both"/>
              <w:rPr>
                <w:rFonts w:ascii="Trebuchet MS" w:eastAsia="Times New Roman" w:hAnsi="Trebuchet MS" w:cs="Times New Roman"/>
                <w:noProof/>
                <w:lang w:val="ro-RO"/>
              </w:rPr>
            </w:pPr>
            <w:r w:rsidRPr="009039A6">
              <w:rPr>
                <w:rFonts w:ascii="Trebuchet MS" w:eastAsia="Times New Roman" w:hAnsi="Trebuchet MS" w:cs="Times New Roman"/>
                <w:noProof/>
                <w:lang w:val="ro-RO"/>
              </w:rPr>
              <w:t xml:space="preserve">Actualizarea </w:t>
            </w:r>
            <w:r w:rsidRPr="009039A6">
              <w:rPr>
                <w:rFonts w:ascii="Trebuchet MS" w:eastAsia="Times New Roman" w:hAnsi="Trebuchet MS" w:cs="Times New Roman"/>
                <w:b/>
                <w:bCs/>
                <w:noProof/>
                <w:lang w:val="ro-RO"/>
              </w:rPr>
              <w:t>Anexei 4T – Planul de finanțare TRANZIȚIE - FEADR</w:t>
            </w:r>
            <w:r w:rsidRPr="009039A6">
              <w:rPr>
                <w:rFonts w:ascii="Trebuchet MS" w:eastAsia="Times New Roman" w:hAnsi="Trebuchet MS" w:cs="Times New Roman"/>
                <w:noProof/>
                <w:lang w:val="ro-RO"/>
              </w:rPr>
              <w:t>, după cum urmează:</w:t>
            </w:r>
          </w:p>
          <w:p w14:paraId="3FBD3870" w14:textId="6BA14763" w:rsidR="00770DFD" w:rsidRPr="009039A6" w:rsidRDefault="00770DFD" w:rsidP="004E7A42">
            <w:pPr>
              <w:pStyle w:val="Listparagraf"/>
              <w:numPr>
                <w:ilvl w:val="1"/>
                <w:numId w:val="24"/>
              </w:numPr>
              <w:spacing w:before="240"/>
              <w:jc w:val="both"/>
              <w:rPr>
                <w:rFonts w:ascii="Trebuchet MS" w:eastAsia="Times New Roman" w:hAnsi="Trebuchet MS" w:cs="Times New Roman"/>
                <w:noProof/>
                <w:lang w:val="ro-RO"/>
              </w:rPr>
            </w:pPr>
            <w:r w:rsidRPr="009039A6">
              <w:rPr>
                <w:rFonts w:ascii="Trebuchet MS" w:eastAsia="Times New Roman" w:hAnsi="Trebuchet MS" w:cs="Times New Roman"/>
                <w:noProof/>
                <w:lang w:val="ro-RO"/>
              </w:rPr>
              <w:t xml:space="preserve">Creșterea alocării financiare pe măsura </w:t>
            </w:r>
            <w:r w:rsidRPr="00E00708">
              <w:rPr>
                <w:rFonts w:ascii="Trebuchet MS" w:eastAsia="Times New Roman" w:hAnsi="Trebuchet MS" w:cs="Times New Roman"/>
                <w:noProof/>
                <w:lang w:val="ro-RO"/>
              </w:rPr>
              <w:t>M3/6B “</w:t>
            </w:r>
            <w:r>
              <w:rPr>
                <w:rFonts w:ascii="Trebuchet MS" w:eastAsia="Times New Roman" w:hAnsi="Trebuchet MS" w:cs="Times New Roman"/>
                <w:noProof/>
                <w:lang w:val="ro-RO"/>
              </w:rPr>
              <w:t>DEZVOLTARE LOCALA</w:t>
            </w:r>
            <w:r w:rsidRPr="00E00708">
              <w:rPr>
                <w:rFonts w:ascii="Trebuchet MS" w:eastAsia="Times New Roman" w:hAnsi="Trebuchet MS" w:cs="Times New Roman"/>
                <w:noProof/>
                <w:lang w:val="ro-RO"/>
              </w:rPr>
              <w:t xml:space="preserve">” </w:t>
            </w:r>
            <w:r w:rsidRPr="009039A6">
              <w:rPr>
                <w:rFonts w:ascii="Trebuchet MS" w:eastAsia="Times New Roman" w:hAnsi="Trebuchet MS" w:cs="Times New Roman"/>
                <w:noProof/>
                <w:lang w:val="pt-BR"/>
              </w:rPr>
              <w:t xml:space="preserve">de la </w:t>
            </w:r>
            <w:r w:rsidR="002D57F5" w:rsidRPr="002D57F5">
              <w:rPr>
                <w:rFonts w:ascii="Trebuchet MS" w:eastAsia="Times New Roman" w:hAnsi="Trebuchet MS" w:cs="Times New Roman"/>
                <w:b/>
                <w:bCs/>
                <w:noProof/>
                <w:lang w:val="pt-BR"/>
              </w:rPr>
              <w:t>757.7</w:t>
            </w:r>
            <w:r w:rsidR="00716842">
              <w:rPr>
                <w:rFonts w:ascii="Trebuchet MS" w:eastAsia="Times New Roman" w:hAnsi="Trebuchet MS" w:cs="Times New Roman"/>
                <w:b/>
                <w:bCs/>
                <w:noProof/>
                <w:lang w:val="pt-BR"/>
              </w:rPr>
              <w:t>59</w:t>
            </w:r>
            <w:r w:rsidR="002D57F5" w:rsidRPr="002D57F5">
              <w:rPr>
                <w:rFonts w:ascii="Trebuchet MS" w:eastAsia="Times New Roman" w:hAnsi="Trebuchet MS" w:cs="Times New Roman"/>
                <w:b/>
                <w:bCs/>
                <w:noProof/>
                <w:lang w:val="pt-BR"/>
              </w:rPr>
              <w:t>,67</w:t>
            </w:r>
            <w:r w:rsidR="002D57F5">
              <w:rPr>
                <w:rFonts w:ascii="Trebuchet MS" w:eastAsia="Times New Roman" w:hAnsi="Trebuchet MS" w:cs="Times New Roman"/>
                <w:b/>
                <w:bCs/>
                <w:noProof/>
                <w:lang w:val="pt-BR"/>
              </w:rPr>
              <w:t xml:space="preserve"> </w:t>
            </w:r>
            <w:r w:rsidRPr="009039A6">
              <w:rPr>
                <w:rFonts w:ascii="Trebuchet MS" w:eastAsia="Times New Roman" w:hAnsi="Trebuchet MS" w:cs="Times New Roman"/>
                <w:noProof/>
                <w:lang w:val="pt-BR"/>
              </w:rPr>
              <w:t>euro la</w:t>
            </w:r>
            <w:r w:rsidRPr="009039A6">
              <w:rPr>
                <w:rFonts w:ascii="Trebuchet MS" w:eastAsia="Times New Roman" w:hAnsi="Trebuchet MS" w:cs="Times New Roman"/>
                <w:b/>
                <w:bCs/>
                <w:noProof/>
                <w:lang w:val="pt-BR"/>
              </w:rPr>
              <w:t xml:space="preserve"> </w:t>
            </w:r>
            <w:r w:rsidR="002D57F5" w:rsidRPr="002D57F5">
              <w:rPr>
                <w:rFonts w:ascii="Trebuchet MS" w:eastAsia="Times New Roman" w:hAnsi="Trebuchet MS" w:cs="Times New Roman"/>
                <w:b/>
                <w:bCs/>
                <w:noProof/>
                <w:lang w:val="pt-BR"/>
              </w:rPr>
              <w:t>1.008.1</w:t>
            </w:r>
            <w:r w:rsidR="00DF6316">
              <w:rPr>
                <w:rFonts w:ascii="Trebuchet MS" w:eastAsia="Times New Roman" w:hAnsi="Trebuchet MS" w:cs="Times New Roman"/>
                <w:b/>
                <w:bCs/>
                <w:noProof/>
                <w:lang w:val="pt-BR"/>
              </w:rPr>
              <w:t>57</w:t>
            </w:r>
            <w:r w:rsidR="002D57F5" w:rsidRPr="002D57F5">
              <w:rPr>
                <w:rFonts w:ascii="Trebuchet MS" w:eastAsia="Times New Roman" w:hAnsi="Trebuchet MS" w:cs="Times New Roman"/>
                <w:b/>
                <w:bCs/>
                <w:noProof/>
                <w:lang w:val="pt-BR"/>
              </w:rPr>
              <w:t>,</w:t>
            </w:r>
            <w:r w:rsidR="00DF6316">
              <w:rPr>
                <w:rFonts w:ascii="Trebuchet MS" w:eastAsia="Times New Roman" w:hAnsi="Trebuchet MS" w:cs="Times New Roman"/>
                <w:b/>
                <w:bCs/>
                <w:noProof/>
                <w:lang w:val="pt-BR"/>
              </w:rPr>
              <w:t>23</w:t>
            </w:r>
            <w:r w:rsidR="002D57F5">
              <w:rPr>
                <w:rFonts w:ascii="Trebuchet MS" w:eastAsia="Times New Roman" w:hAnsi="Trebuchet MS" w:cs="Times New Roman"/>
                <w:b/>
                <w:bCs/>
                <w:noProof/>
                <w:lang w:val="pt-BR"/>
              </w:rPr>
              <w:t xml:space="preserve"> </w:t>
            </w:r>
            <w:r w:rsidRPr="009039A6">
              <w:rPr>
                <w:rFonts w:ascii="Trebuchet MS" w:eastAsia="Times New Roman" w:hAnsi="Trebuchet MS" w:cs="Times New Roman"/>
                <w:b/>
                <w:bCs/>
                <w:noProof/>
                <w:lang w:val="pt-BR"/>
              </w:rPr>
              <w:t>euro,</w:t>
            </w:r>
            <w:r w:rsidRPr="009039A6">
              <w:rPr>
                <w:rFonts w:ascii="Trebuchet MS" w:eastAsia="Times New Roman" w:hAnsi="Trebuchet MS" w:cs="Times New Roman"/>
                <w:noProof/>
                <w:lang w:val="pt-BR"/>
              </w:rPr>
              <w:t xml:space="preserve"> prin alocarea sumei de </w:t>
            </w:r>
            <w:r>
              <w:rPr>
                <w:rFonts w:ascii="Trebuchet MS" w:eastAsia="Times New Roman" w:hAnsi="Trebuchet MS" w:cs="Times New Roman"/>
                <w:b/>
                <w:bCs/>
                <w:noProof/>
                <w:lang w:val="pt-BR"/>
              </w:rPr>
              <w:t>250.3</w:t>
            </w:r>
            <w:r w:rsidR="00DF6316">
              <w:rPr>
                <w:rFonts w:ascii="Trebuchet MS" w:eastAsia="Times New Roman" w:hAnsi="Trebuchet MS" w:cs="Times New Roman"/>
                <w:b/>
                <w:bCs/>
                <w:noProof/>
                <w:lang w:val="pt-BR"/>
              </w:rPr>
              <w:t>97</w:t>
            </w:r>
            <w:r>
              <w:rPr>
                <w:rFonts w:ascii="Trebuchet MS" w:eastAsia="Times New Roman" w:hAnsi="Trebuchet MS" w:cs="Times New Roman"/>
                <w:b/>
                <w:bCs/>
                <w:noProof/>
                <w:lang w:val="pt-BR"/>
              </w:rPr>
              <w:t>,</w:t>
            </w:r>
            <w:r w:rsidR="00DF6316">
              <w:rPr>
                <w:rFonts w:ascii="Trebuchet MS" w:eastAsia="Times New Roman" w:hAnsi="Trebuchet MS" w:cs="Times New Roman"/>
                <w:b/>
                <w:bCs/>
                <w:noProof/>
                <w:lang w:val="pt-BR"/>
              </w:rPr>
              <w:t>56</w:t>
            </w:r>
            <w:r w:rsidRPr="00FF78DC">
              <w:rPr>
                <w:rFonts w:ascii="Trebuchet MS" w:eastAsia="Times New Roman" w:hAnsi="Trebuchet MS" w:cs="Times New Roman"/>
                <w:b/>
                <w:bCs/>
                <w:noProof/>
                <w:lang w:val="pt-BR"/>
              </w:rPr>
              <w:t xml:space="preserve"> </w:t>
            </w:r>
            <w:r w:rsidRPr="009039A6">
              <w:rPr>
                <w:rFonts w:ascii="Trebuchet MS" w:eastAsia="Times New Roman" w:hAnsi="Trebuchet MS" w:cs="Times New Roman"/>
                <w:b/>
                <w:bCs/>
                <w:noProof/>
                <w:lang w:val="pt-BR"/>
              </w:rPr>
              <w:t xml:space="preserve">euro </w:t>
            </w:r>
            <w:r w:rsidRPr="009039A6">
              <w:rPr>
                <w:rFonts w:ascii="Trebuchet MS" w:eastAsia="Times New Roman" w:hAnsi="Trebuchet MS" w:cs="Times New Roman"/>
                <w:noProof/>
                <w:lang w:val="pt-BR"/>
              </w:rPr>
              <w:t xml:space="preserve">provenite din fondurile </w:t>
            </w:r>
            <w:r w:rsidRPr="009039A6">
              <w:rPr>
                <w:rFonts w:ascii="Trebuchet MS" w:eastAsia="Times New Roman" w:hAnsi="Trebuchet MS" w:cs="Times New Roman"/>
                <w:b/>
                <w:bCs/>
                <w:noProof/>
                <w:lang w:val="pt-BR"/>
              </w:rPr>
              <w:t>FEADR</w:t>
            </w:r>
            <w:r w:rsidRPr="009039A6">
              <w:rPr>
                <w:rFonts w:ascii="Trebuchet MS" w:eastAsia="Times New Roman" w:hAnsi="Trebuchet MS" w:cs="Times New Roman"/>
                <w:noProof/>
                <w:lang w:val="pt-BR"/>
              </w:rPr>
              <w:t xml:space="preserve"> aferente perioadei de tranziție;</w:t>
            </w:r>
          </w:p>
          <w:p w14:paraId="592AE446" w14:textId="77653CF8" w:rsidR="00770DFD" w:rsidRPr="007C2973" w:rsidRDefault="00770DFD" w:rsidP="004E7A42">
            <w:pPr>
              <w:pStyle w:val="Listparagraf"/>
              <w:numPr>
                <w:ilvl w:val="1"/>
                <w:numId w:val="24"/>
              </w:numPr>
              <w:spacing w:before="240"/>
              <w:jc w:val="both"/>
              <w:rPr>
                <w:rFonts w:ascii="Trebuchet MS" w:eastAsia="Times New Roman" w:hAnsi="Trebuchet MS" w:cs="Times New Roman"/>
                <w:noProof/>
                <w:lang w:val="ro-RO"/>
              </w:rPr>
            </w:pPr>
            <w:bookmarkStart w:id="3" w:name="_Hlk108532085"/>
            <w:r w:rsidRPr="009039A6">
              <w:rPr>
                <w:rFonts w:ascii="Trebuchet MS" w:eastAsia="Times New Roman" w:hAnsi="Trebuchet MS" w:cs="Times New Roman"/>
                <w:noProof/>
                <w:lang w:val="ro-RO"/>
              </w:rPr>
              <w:t xml:space="preserve">Creșterea alocării financiare aferente sM 19.4 – </w:t>
            </w:r>
            <w:r w:rsidRPr="009039A6">
              <w:rPr>
                <w:rFonts w:ascii="Trebuchet MS" w:eastAsia="Times New Roman" w:hAnsi="Trebuchet MS" w:cs="Times New Roman"/>
                <w:i/>
                <w:iCs/>
                <w:noProof/>
                <w:lang w:val="ro-RO"/>
              </w:rPr>
              <w:t xml:space="preserve">„Cheltuieli de funcționare și animare” </w:t>
            </w:r>
            <w:r w:rsidRPr="009039A6">
              <w:rPr>
                <w:rFonts w:ascii="Trebuchet MS" w:eastAsia="Times New Roman" w:hAnsi="Trebuchet MS" w:cs="Times New Roman"/>
                <w:noProof/>
                <w:lang w:val="ro-RO"/>
              </w:rPr>
              <w:t xml:space="preserve">de la </w:t>
            </w:r>
            <w:r w:rsidRPr="00D418B8">
              <w:rPr>
                <w:rFonts w:ascii="Trebuchet MS" w:hAnsi="Trebuchet MS"/>
                <w:b/>
                <w:bCs/>
                <w:color w:val="000000"/>
              </w:rPr>
              <w:t>442.521,24</w:t>
            </w:r>
            <w:r w:rsidRPr="00D418B8">
              <w:rPr>
                <w:rFonts w:ascii="Trebuchet MS" w:hAnsi="Trebuchet MS"/>
                <w:b/>
                <w:bCs/>
                <w:color w:val="000000"/>
              </w:rPr>
              <w:tab/>
            </w:r>
            <w:r w:rsidRPr="007C2973">
              <w:rPr>
                <w:rFonts w:ascii="Trebuchet MS" w:hAnsi="Trebuchet MS"/>
                <w:b/>
                <w:bCs/>
                <w:color w:val="000000"/>
              </w:rPr>
              <w:t xml:space="preserve"> </w:t>
            </w:r>
            <w:r w:rsidRPr="007C2973">
              <w:rPr>
                <w:rFonts w:ascii="Trebuchet MS" w:eastAsia="Times New Roman" w:hAnsi="Trebuchet MS" w:cs="Times New Roman"/>
                <w:noProof/>
                <w:lang w:val="ro-RO"/>
              </w:rPr>
              <w:t xml:space="preserve">euro la </w:t>
            </w:r>
            <w:r w:rsidRPr="00D418B8">
              <w:rPr>
                <w:rFonts w:ascii="Trebuchet MS" w:eastAsia="Times New Roman" w:hAnsi="Trebuchet MS" w:cs="Times New Roman"/>
                <w:b/>
                <w:bCs/>
                <w:noProof/>
                <w:lang w:val="ro-RO"/>
              </w:rPr>
              <w:t>529.3</w:t>
            </w:r>
            <w:r w:rsidR="00DF6316">
              <w:rPr>
                <w:rFonts w:ascii="Trebuchet MS" w:eastAsia="Times New Roman" w:hAnsi="Trebuchet MS" w:cs="Times New Roman"/>
                <w:b/>
                <w:bCs/>
                <w:noProof/>
                <w:lang w:val="ro-RO"/>
              </w:rPr>
              <w:t>12</w:t>
            </w:r>
            <w:r w:rsidRPr="00D418B8">
              <w:rPr>
                <w:rFonts w:ascii="Trebuchet MS" w:eastAsia="Times New Roman" w:hAnsi="Trebuchet MS" w:cs="Times New Roman"/>
                <w:b/>
                <w:bCs/>
                <w:noProof/>
                <w:lang w:val="ro-RO"/>
              </w:rPr>
              <w:t>,</w:t>
            </w:r>
            <w:r w:rsidR="00DF6316">
              <w:rPr>
                <w:rFonts w:ascii="Trebuchet MS" w:eastAsia="Times New Roman" w:hAnsi="Trebuchet MS" w:cs="Times New Roman"/>
                <w:b/>
                <w:bCs/>
                <w:noProof/>
                <w:lang w:val="ro-RO"/>
              </w:rPr>
              <w:t>72</w:t>
            </w:r>
            <w:r>
              <w:rPr>
                <w:rFonts w:ascii="Trebuchet MS" w:eastAsia="Times New Roman" w:hAnsi="Trebuchet MS" w:cs="Times New Roman"/>
                <w:b/>
                <w:bCs/>
                <w:noProof/>
                <w:lang w:val="ro-RO"/>
              </w:rPr>
              <w:t xml:space="preserve"> </w:t>
            </w:r>
            <w:r w:rsidRPr="007C2973">
              <w:rPr>
                <w:rFonts w:ascii="Trebuchet MS" w:eastAsia="Times New Roman" w:hAnsi="Trebuchet MS" w:cs="Times New Roman"/>
                <w:b/>
                <w:bCs/>
                <w:noProof/>
                <w:lang w:val="ro-RO"/>
              </w:rPr>
              <w:t>euro</w:t>
            </w:r>
            <w:r w:rsidRPr="007C2973">
              <w:rPr>
                <w:rFonts w:ascii="Trebuchet MS" w:eastAsia="Times New Roman" w:hAnsi="Trebuchet MS" w:cs="Times New Roman"/>
                <w:noProof/>
                <w:lang w:val="ro-RO"/>
              </w:rPr>
              <w:t>,</w:t>
            </w:r>
            <w:r w:rsidRPr="007C2973">
              <w:rPr>
                <w:rFonts w:ascii="Trebuchet MS" w:eastAsia="Times New Roman" w:hAnsi="Trebuchet MS" w:cs="Times New Roman"/>
                <w:i/>
                <w:iCs/>
                <w:noProof/>
                <w:lang w:val="ro-RO"/>
              </w:rPr>
              <w:t xml:space="preserve"> </w:t>
            </w:r>
            <w:r w:rsidRPr="007C2973">
              <w:rPr>
                <w:rFonts w:ascii="Trebuchet MS" w:eastAsia="Times New Roman" w:hAnsi="Trebuchet MS" w:cs="Times New Roman"/>
                <w:noProof/>
                <w:lang w:val="ro-RO"/>
              </w:rPr>
              <w:t xml:space="preserve">prin alocarea sumei de </w:t>
            </w:r>
            <w:r w:rsidRPr="00D418B8">
              <w:rPr>
                <w:rFonts w:ascii="Trebuchet MS" w:eastAsia="Times New Roman" w:hAnsi="Trebuchet MS" w:cs="Times New Roman"/>
                <w:b/>
                <w:bCs/>
                <w:noProof/>
                <w:lang w:val="pt-BR"/>
              </w:rPr>
              <w:t>86</w:t>
            </w:r>
            <w:r>
              <w:rPr>
                <w:rFonts w:ascii="Trebuchet MS" w:eastAsia="Times New Roman" w:hAnsi="Trebuchet MS" w:cs="Times New Roman"/>
                <w:b/>
                <w:bCs/>
                <w:noProof/>
                <w:lang w:val="pt-BR"/>
              </w:rPr>
              <w:t>.</w:t>
            </w:r>
            <w:r w:rsidR="00DF6316">
              <w:rPr>
                <w:rFonts w:ascii="Trebuchet MS" w:eastAsia="Times New Roman" w:hAnsi="Trebuchet MS" w:cs="Times New Roman"/>
                <w:b/>
                <w:bCs/>
                <w:noProof/>
                <w:lang w:val="pt-BR"/>
              </w:rPr>
              <w:t>791</w:t>
            </w:r>
            <w:r w:rsidRPr="00D418B8">
              <w:rPr>
                <w:rFonts w:ascii="Trebuchet MS" w:eastAsia="Times New Roman" w:hAnsi="Trebuchet MS" w:cs="Times New Roman"/>
                <w:b/>
                <w:bCs/>
                <w:noProof/>
                <w:lang w:val="pt-BR"/>
              </w:rPr>
              <w:t>,</w:t>
            </w:r>
            <w:r w:rsidR="00DF6316">
              <w:rPr>
                <w:rFonts w:ascii="Trebuchet MS" w:eastAsia="Times New Roman" w:hAnsi="Trebuchet MS" w:cs="Times New Roman"/>
                <w:b/>
                <w:bCs/>
                <w:noProof/>
                <w:lang w:val="pt-BR"/>
              </w:rPr>
              <w:t>48</w:t>
            </w:r>
            <w:r w:rsidRPr="007C2973">
              <w:rPr>
                <w:rFonts w:ascii="Trebuchet MS" w:eastAsia="Times New Roman" w:hAnsi="Trebuchet MS" w:cs="Times New Roman"/>
                <w:b/>
                <w:bCs/>
                <w:noProof/>
                <w:lang w:val="pt-BR"/>
              </w:rPr>
              <w:t xml:space="preserve"> euro </w:t>
            </w:r>
            <w:r w:rsidRPr="007C2973">
              <w:rPr>
                <w:rFonts w:ascii="Trebuchet MS" w:eastAsia="Times New Roman" w:hAnsi="Trebuchet MS" w:cs="Times New Roman"/>
                <w:noProof/>
                <w:lang w:val="pt-BR"/>
              </w:rPr>
              <w:t>provenite din fondurile aferente perioadei de tranziție;</w:t>
            </w:r>
          </w:p>
          <w:bookmarkEnd w:id="3"/>
          <w:p w14:paraId="5D842520" w14:textId="77777777" w:rsidR="00770DFD" w:rsidRDefault="00770DFD" w:rsidP="004E7A42">
            <w:pPr>
              <w:pStyle w:val="Listparagraf"/>
              <w:numPr>
                <w:ilvl w:val="0"/>
                <w:numId w:val="24"/>
              </w:numPr>
              <w:spacing w:after="0" w:line="240" w:lineRule="auto"/>
              <w:jc w:val="both"/>
              <w:rPr>
                <w:rFonts w:ascii="Trebuchet MS" w:eastAsia="Times New Roman" w:hAnsi="Trebuchet MS" w:cs="Times New Roman"/>
                <w:noProof/>
                <w:lang w:val="ro-RO"/>
              </w:rPr>
            </w:pPr>
            <w:r w:rsidRPr="00127402">
              <w:rPr>
                <w:rFonts w:ascii="Trebuchet MS" w:eastAsia="Times New Roman" w:hAnsi="Trebuchet MS" w:cs="Times New Roman"/>
                <w:noProof/>
                <w:lang w:val="ro-RO"/>
              </w:rPr>
              <w:t>Modificarea secțiunilor „</w:t>
            </w:r>
            <w:r w:rsidRPr="00127402">
              <w:rPr>
                <w:rFonts w:ascii="Trebuchet MS" w:eastAsia="Times New Roman" w:hAnsi="Trebuchet MS" w:cs="Times New Roman"/>
                <w:i/>
                <w:iCs/>
                <w:noProof/>
                <w:lang w:val="ro-RO"/>
              </w:rPr>
              <w:t xml:space="preserve">Contributia publică nerambursabila /prioritate (feadr+buget național euro)” </w:t>
            </w:r>
            <w:r w:rsidRPr="00127402">
              <w:rPr>
                <w:rFonts w:ascii="Trebuchet MS" w:eastAsia="Times New Roman" w:hAnsi="Trebuchet MS" w:cs="Times New Roman"/>
                <w:noProof/>
                <w:lang w:val="ro-RO"/>
              </w:rPr>
              <w:t>pentru prioritatea 6</w:t>
            </w:r>
            <w:r w:rsidRPr="00127402">
              <w:rPr>
                <w:rFonts w:ascii="Trebuchet MS" w:eastAsia="Times New Roman" w:hAnsi="Trebuchet MS" w:cs="Times New Roman"/>
                <w:i/>
                <w:iCs/>
                <w:noProof/>
                <w:lang w:val="ro-RO"/>
              </w:rPr>
              <w:t xml:space="preserve"> </w:t>
            </w:r>
            <w:r w:rsidRPr="00127402">
              <w:rPr>
                <w:rFonts w:ascii="Trebuchet MS" w:eastAsia="Times New Roman" w:hAnsi="Trebuchet MS" w:cs="Times New Roman"/>
                <w:noProof/>
                <w:lang w:val="ro-RO"/>
              </w:rPr>
              <w:t xml:space="preserve">și </w:t>
            </w:r>
            <w:r w:rsidRPr="00127402">
              <w:rPr>
                <w:rFonts w:ascii="Trebuchet MS" w:eastAsia="Times New Roman" w:hAnsi="Trebuchet MS" w:cs="Times New Roman"/>
                <w:i/>
                <w:iCs/>
                <w:noProof/>
                <w:lang w:val="ro-RO"/>
              </w:rPr>
              <w:t xml:space="preserve">„Valoare procentuală (%)” </w:t>
            </w:r>
            <w:r w:rsidRPr="00127402">
              <w:rPr>
                <w:rFonts w:ascii="Trebuchet MS" w:eastAsia="Times New Roman" w:hAnsi="Trebuchet MS" w:cs="Times New Roman"/>
                <w:noProof/>
                <w:lang w:val="ro-RO"/>
              </w:rPr>
              <w:t xml:space="preserve">pentru </w:t>
            </w:r>
            <w:r w:rsidRPr="00695E75">
              <w:rPr>
                <w:rFonts w:ascii="Trebuchet MS" w:eastAsia="Times New Roman" w:hAnsi="Trebuchet MS" w:cs="Times New Roman"/>
                <w:noProof/>
                <w:lang w:val="ro-RO"/>
              </w:rPr>
              <w:t>toate prioritățile din cadrul Anexei 4T, în urma alocărilor efectuate.</w:t>
            </w:r>
          </w:p>
          <w:p w14:paraId="25798C04" w14:textId="77777777" w:rsidR="00770DFD" w:rsidRPr="00695E75" w:rsidRDefault="00770DFD" w:rsidP="004E7A42">
            <w:pPr>
              <w:pStyle w:val="Listparagraf"/>
              <w:numPr>
                <w:ilvl w:val="0"/>
                <w:numId w:val="24"/>
              </w:numPr>
              <w:spacing w:after="0" w:line="240" w:lineRule="auto"/>
              <w:jc w:val="both"/>
              <w:rPr>
                <w:rFonts w:ascii="Trebuchet MS" w:eastAsia="Times New Roman" w:hAnsi="Trebuchet MS" w:cs="Times New Roman"/>
                <w:noProof/>
                <w:lang w:val="ro-RO"/>
              </w:rPr>
            </w:pPr>
            <w:r w:rsidRPr="00695E75">
              <w:rPr>
                <w:rFonts w:ascii="Trebuchet MS" w:eastAsia="Times New Roman" w:hAnsi="Trebuchet MS" w:cs="Times New Roman"/>
                <w:noProof/>
                <w:lang w:val="pt-BR"/>
              </w:rPr>
              <w:t xml:space="preserve">Intocmirea </w:t>
            </w:r>
            <w:r w:rsidRPr="00695E75">
              <w:rPr>
                <w:rFonts w:ascii="Trebuchet MS" w:eastAsia="Times New Roman" w:hAnsi="Trebuchet MS" w:cs="Times New Roman"/>
                <w:b/>
                <w:bCs/>
                <w:noProof/>
                <w:lang w:val="pt-BR"/>
              </w:rPr>
              <w:t>Anexei 4E – Planul de finanțare EURI</w:t>
            </w:r>
            <w:r w:rsidRPr="00695E75">
              <w:rPr>
                <w:rFonts w:ascii="Trebuchet MS" w:eastAsia="Times New Roman" w:hAnsi="Trebuchet MS" w:cs="Times New Roman"/>
                <w:noProof/>
                <w:lang w:val="pt-BR"/>
              </w:rPr>
              <w:t>, după cum urmează:</w:t>
            </w:r>
          </w:p>
          <w:p w14:paraId="42FD4B52" w14:textId="2F6C66BD" w:rsidR="00770DFD" w:rsidRPr="009039A6" w:rsidRDefault="00770DFD" w:rsidP="004E7A42">
            <w:pPr>
              <w:pStyle w:val="Listparagraf"/>
              <w:numPr>
                <w:ilvl w:val="1"/>
                <w:numId w:val="24"/>
              </w:numPr>
              <w:spacing w:after="0" w:line="240" w:lineRule="auto"/>
              <w:jc w:val="both"/>
              <w:rPr>
                <w:rFonts w:ascii="Trebuchet MS" w:eastAsia="Times New Roman" w:hAnsi="Trebuchet MS" w:cs="Times New Roman"/>
                <w:noProof/>
                <w:lang w:val="ro-RO"/>
              </w:rPr>
            </w:pPr>
            <w:bookmarkStart w:id="4" w:name="_Hlk109117099"/>
            <w:r w:rsidRPr="009039A6">
              <w:rPr>
                <w:rFonts w:ascii="Trebuchet MS" w:eastAsia="Times New Roman" w:hAnsi="Trebuchet MS" w:cs="Times New Roman"/>
                <w:noProof/>
                <w:lang w:val="pt-BR"/>
              </w:rPr>
              <w:t xml:space="preserve">Alocarea sumei de </w:t>
            </w:r>
            <w:r w:rsidRPr="00D418B8">
              <w:rPr>
                <w:rFonts w:ascii="Trebuchet MS" w:eastAsia="Times New Roman" w:hAnsi="Trebuchet MS" w:cs="Times New Roman"/>
                <w:b/>
                <w:bCs/>
                <w:szCs w:val="24"/>
                <w:lang w:val="it-CH"/>
              </w:rPr>
              <w:t>98.354,09</w:t>
            </w:r>
            <w:r w:rsidRPr="00D418B8">
              <w:rPr>
                <w:rFonts w:ascii="Trebuchet MS" w:eastAsia="Times New Roman" w:hAnsi="Trebuchet MS" w:cs="Times New Roman"/>
                <w:szCs w:val="24"/>
                <w:lang w:val="it-CH"/>
              </w:rPr>
              <w:t xml:space="preserve"> </w:t>
            </w:r>
            <w:r w:rsidRPr="009039A6">
              <w:rPr>
                <w:rFonts w:ascii="Trebuchet MS" w:eastAsia="Times New Roman" w:hAnsi="Trebuchet MS" w:cs="Times New Roman"/>
                <w:b/>
                <w:bCs/>
                <w:noProof/>
                <w:lang w:val="pt-BR"/>
              </w:rPr>
              <w:t xml:space="preserve">euro </w:t>
            </w:r>
            <w:r w:rsidRPr="009039A6">
              <w:rPr>
                <w:rFonts w:ascii="Trebuchet MS" w:eastAsia="Times New Roman" w:hAnsi="Trebuchet MS" w:cs="Times New Roman"/>
                <w:noProof/>
                <w:lang w:val="pt-BR"/>
              </w:rPr>
              <w:t xml:space="preserve">către măsura </w:t>
            </w:r>
            <w:r w:rsidRPr="007C2973">
              <w:rPr>
                <w:rFonts w:ascii="Trebuchet MS" w:eastAsia="Times New Roman" w:hAnsi="Trebuchet MS" w:cs="Times New Roman"/>
                <w:noProof/>
                <w:lang w:val="it-CH"/>
              </w:rPr>
              <w:t>M2/6A “</w:t>
            </w:r>
            <w:r>
              <w:rPr>
                <w:rFonts w:ascii="Trebuchet MS" w:eastAsia="Times New Roman" w:hAnsi="Trebuchet MS" w:cs="Times New Roman"/>
                <w:b/>
                <w:bCs/>
                <w:noProof/>
                <w:lang w:val="ro-RO"/>
              </w:rPr>
              <w:t>ANTREPRENOR NON-AGRICOL</w:t>
            </w:r>
            <w:r w:rsidRPr="007C2973">
              <w:rPr>
                <w:rFonts w:ascii="Trebuchet MS" w:eastAsia="Times New Roman" w:hAnsi="Trebuchet MS" w:cs="Times New Roman"/>
                <w:noProof/>
                <w:lang w:val="it-CH"/>
              </w:rPr>
              <w:t>”</w:t>
            </w:r>
            <w:r w:rsidRPr="009039A6">
              <w:rPr>
                <w:rFonts w:ascii="Trebuchet MS" w:eastAsia="Times New Roman" w:hAnsi="Trebuchet MS" w:cs="Times New Roman"/>
                <w:i/>
                <w:iCs/>
                <w:noProof/>
                <w:lang w:val="pt-BR"/>
              </w:rPr>
              <w:t xml:space="preserve">. </w:t>
            </w:r>
            <w:r w:rsidRPr="009039A6">
              <w:rPr>
                <w:rFonts w:ascii="Trebuchet MS" w:eastAsia="Times New Roman" w:hAnsi="Trebuchet MS" w:cs="Times New Roman"/>
                <w:noProof/>
                <w:lang w:val="pt-BR"/>
              </w:rPr>
              <w:t>In urma alocării fondurilor EURI, valoarea totală a măsurii M</w:t>
            </w:r>
            <w:r>
              <w:rPr>
                <w:rFonts w:ascii="Trebuchet MS" w:eastAsia="Times New Roman" w:hAnsi="Trebuchet MS" w:cs="Times New Roman"/>
                <w:noProof/>
                <w:lang w:val="pt-BR"/>
              </w:rPr>
              <w:t>2</w:t>
            </w:r>
            <w:r w:rsidRPr="009039A6">
              <w:rPr>
                <w:rFonts w:ascii="Trebuchet MS" w:eastAsia="Times New Roman" w:hAnsi="Trebuchet MS" w:cs="Times New Roman"/>
                <w:noProof/>
                <w:lang w:val="pt-BR"/>
              </w:rPr>
              <w:t xml:space="preserve">/6A este de </w:t>
            </w:r>
            <w:r w:rsidR="002D57F5" w:rsidRPr="002D57F5">
              <w:rPr>
                <w:rFonts w:ascii="Trebuchet MS" w:eastAsia="Times New Roman" w:hAnsi="Trebuchet MS" w:cs="Times New Roman"/>
                <w:noProof/>
                <w:lang w:val="pt-BR"/>
              </w:rPr>
              <w:t>575.354,09</w:t>
            </w:r>
            <w:r w:rsidR="00DF6316">
              <w:rPr>
                <w:rFonts w:ascii="Trebuchet MS" w:eastAsia="Times New Roman" w:hAnsi="Trebuchet MS" w:cs="Times New Roman"/>
                <w:noProof/>
                <w:lang w:val="pt-BR"/>
              </w:rPr>
              <w:t xml:space="preserve"> </w:t>
            </w:r>
            <w:r w:rsidRPr="009039A6">
              <w:rPr>
                <w:rFonts w:ascii="Trebuchet MS" w:eastAsia="Times New Roman" w:hAnsi="Trebuchet MS" w:cs="Times New Roman"/>
                <w:noProof/>
                <w:lang w:val="pt-BR"/>
              </w:rPr>
              <w:t>euro, din care:</w:t>
            </w:r>
          </w:p>
          <w:p w14:paraId="0A3F68C7" w14:textId="4AD2B116" w:rsidR="00770DFD" w:rsidRPr="009039A6" w:rsidRDefault="00770DFD" w:rsidP="004E7A42">
            <w:pPr>
              <w:pStyle w:val="Listparagraf"/>
              <w:numPr>
                <w:ilvl w:val="2"/>
                <w:numId w:val="24"/>
              </w:numPr>
              <w:spacing w:after="0" w:line="240" w:lineRule="auto"/>
              <w:jc w:val="both"/>
              <w:rPr>
                <w:rFonts w:ascii="Trebuchet MS" w:eastAsia="Times New Roman" w:hAnsi="Trebuchet MS" w:cs="Times New Roman"/>
                <w:noProof/>
                <w:lang w:val="ro-RO"/>
              </w:rPr>
            </w:pPr>
            <w:r w:rsidRPr="009039A6">
              <w:rPr>
                <w:rFonts w:ascii="Trebuchet MS" w:eastAsia="Times New Roman" w:hAnsi="Trebuchet MS" w:cs="Times New Roman"/>
                <w:noProof/>
                <w:lang w:val="ro-RO"/>
              </w:rPr>
              <w:t xml:space="preserve">FEADR – </w:t>
            </w:r>
            <w:r w:rsidR="002D57F5">
              <w:rPr>
                <w:rFonts w:ascii="Trebuchet MS" w:eastAsia="Times New Roman" w:hAnsi="Trebuchet MS" w:cs="Times New Roman"/>
                <w:noProof/>
                <w:lang w:val="ro-RO"/>
              </w:rPr>
              <w:t>477.000,00</w:t>
            </w:r>
            <w:r>
              <w:rPr>
                <w:rFonts w:ascii="Trebuchet MS" w:eastAsia="Times New Roman" w:hAnsi="Trebuchet MS" w:cs="Times New Roman"/>
                <w:noProof/>
                <w:lang w:val="ro-RO"/>
              </w:rPr>
              <w:t xml:space="preserve"> </w:t>
            </w:r>
            <w:r w:rsidRPr="009039A6">
              <w:rPr>
                <w:rFonts w:ascii="Trebuchet MS" w:eastAsia="Times New Roman" w:hAnsi="Trebuchet MS" w:cs="Times New Roman"/>
                <w:noProof/>
                <w:lang w:val="ro-RO"/>
              </w:rPr>
              <w:t>euro</w:t>
            </w:r>
          </w:p>
          <w:p w14:paraId="3DA3418E" w14:textId="77777777" w:rsidR="00770DFD" w:rsidRDefault="00770DFD" w:rsidP="004E7A42">
            <w:pPr>
              <w:pStyle w:val="Listparagraf"/>
              <w:numPr>
                <w:ilvl w:val="2"/>
                <w:numId w:val="24"/>
              </w:numPr>
              <w:spacing w:after="0" w:line="240" w:lineRule="auto"/>
              <w:jc w:val="both"/>
              <w:rPr>
                <w:rFonts w:ascii="Trebuchet MS" w:eastAsia="Times New Roman" w:hAnsi="Trebuchet MS" w:cs="Times New Roman"/>
                <w:noProof/>
                <w:lang w:val="ro-RO"/>
              </w:rPr>
            </w:pPr>
            <w:r w:rsidRPr="009039A6">
              <w:rPr>
                <w:rFonts w:ascii="Trebuchet MS" w:eastAsia="Times New Roman" w:hAnsi="Trebuchet MS" w:cs="Times New Roman"/>
                <w:noProof/>
                <w:lang w:val="ro-RO"/>
              </w:rPr>
              <w:t xml:space="preserve">EURI – </w:t>
            </w:r>
            <w:r w:rsidRPr="00D418B8">
              <w:rPr>
                <w:rFonts w:ascii="Trebuchet MS" w:eastAsia="Times New Roman" w:hAnsi="Trebuchet MS" w:cs="Times New Roman"/>
                <w:szCs w:val="24"/>
                <w:lang w:val="it-CH"/>
              </w:rPr>
              <w:t xml:space="preserve">98.354,09 </w:t>
            </w:r>
            <w:r w:rsidRPr="009039A6">
              <w:rPr>
                <w:rFonts w:ascii="Trebuchet MS" w:eastAsia="Times New Roman" w:hAnsi="Trebuchet MS" w:cs="Times New Roman"/>
                <w:noProof/>
                <w:lang w:val="ro-RO"/>
              </w:rPr>
              <w:t>euro</w:t>
            </w:r>
            <w:bookmarkEnd w:id="2"/>
            <w:bookmarkEnd w:id="4"/>
          </w:p>
          <w:p w14:paraId="3B16C552" w14:textId="77777777" w:rsidR="00770DFD" w:rsidRDefault="00770DFD" w:rsidP="007D14D3">
            <w:pPr>
              <w:pStyle w:val="Listparagraf"/>
              <w:spacing w:after="0" w:line="240" w:lineRule="auto"/>
              <w:ind w:left="2305"/>
              <w:jc w:val="both"/>
              <w:rPr>
                <w:rFonts w:ascii="Trebuchet MS" w:eastAsia="Times New Roman" w:hAnsi="Trebuchet MS" w:cs="Times New Roman"/>
                <w:noProof/>
                <w:lang w:val="ro-RO"/>
              </w:rPr>
            </w:pPr>
          </w:p>
          <w:p w14:paraId="739CA15E" w14:textId="77777777" w:rsidR="00770DFD" w:rsidRDefault="00770DFD" w:rsidP="007D14D3">
            <w:pPr>
              <w:jc w:val="both"/>
              <w:rPr>
                <w:rFonts w:ascii="Trebuchet MS" w:eastAsia="Times New Roman" w:hAnsi="Trebuchet MS" w:cs="Times New Roman"/>
                <w:i/>
                <w:iCs/>
                <w:noProof/>
              </w:rPr>
            </w:pPr>
            <w:bookmarkStart w:id="5" w:name="_Hlk109117128"/>
            <w:r>
              <w:rPr>
                <w:rFonts w:ascii="Trebuchet MS" w:eastAsia="Times New Roman" w:hAnsi="Trebuchet MS" w:cs="Times New Roman"/>
                <w:noProof/>
              </w:rPr>
              <w:t xml:space="preserve">III. </w:t>
            </w:r>
            <w:r w:rsidRPr="0051040B">
              <w:rPr>
                <w:rFonts w:ascii="Trebuchet MS" w:eastAsia="Times New Roman" w:hAnsi="Trebuchet MS" w:cs="Times New Roman"/>
                <w:noProof/>
              </w:rPr>
              <w:t xml:space="preserve">Modificarea fișelor măsurilor către care s-au realocat fonduri provenite din tranziție, respectiv </w:t>
            </w:r>
            <w:r w:rsidRPr="0051040B">
              <w:rPr>
                <w:rFonts w:ascii="Trebuchet MS" w:eastAsia="Times New Roman" w:hAnsi="Trebuchet MS" w:cs="Times New Roman"/>
                <w:b/>
                <w:bCs/>
                <w:noProof/>
              </w:rPr>
              <w:t>modificarea Cap.V – Descrierea masurilor</w:t>
            </w:r>
            <w:r w:rsidRPr="0051040B">
              <w:rPr>
                <w:rFonts w:ascii="Trebuchet MS" w:eastAsia="Times New Roman" w:hAnsi="Trebuchet MS" w:cs="Times New Roman"/>
                <w:noProof/>
              </w:rPr>
              <w:t xml:space="preserve">, fișa măsurii </w:t>
            </w:r>
            <w:r w:rsidRPr="007C2973">
              <w:rPr>
                <w:rFonts w:ascii="Trebuchet MS" w:eastAsia="Times New Roman" w:hAnsi="Trebuchet MS" w:cs="Times New Roman"/>
                <w:noProof/>
                <w:lang w:val="it-CH"/>
              </w:rPr>
              <w:t>M2/6A “</w:t>
            </w:r>
            <w:r>
              <w:rPr>
                <w:rFonts w:ascii="Trebuchet MS" w:eastAsia="Times New Roman" w:hAnsi="Trebuchet MS" w:cs="Times New Roman"/>
                <w:b/>
                <w:bCs/>
                <w:noProof/>
              </w:rPr>
              <w:t>ANTREPRENOR NON-AGRICOL”</w:t>
            </w:r>
            <w:r w:rsidRPr="0051040B">
              <w:rPr>
                <w:rFonts w:ascii="Trebuchet MS" w:eastAsia="Times New Roman" w:hAnsi="Trebuchet MS" w:cs="Times New Roman"/>
                <w:i/>
                <w:iCs/>
                <w:noProof/>
              </w:rPr>
              <w:t>.</w:t>
            </w:r>
            <w:bookmarkEnd w:id="5"/>
          </w:p>
          <w:p w14:paraId="62182423" w14:textId="57E29981" w:rsidR="002D57F5" w:rsidRPr="002D57F5" w:rsidRDefault="00770DFD" w:rsidP="002D57F5">
            <w:pPr>
              <w:spacing w:after="0" w:line="240" w:lineRule="auto"/>
              <w:jc w:val="both"/>
              <w:rPr>
                <w:rFonts w:ascii="Trebuchet MS" w:eastAsia="Calibri" w:hAnsi="Trebuchet MS" w:cs="Century Gothic"/>
                <w:i/>
                <w:iCs/>
              </w:rPr>
            </w:pPr>
            <w:r w:rsidRPr="00305C1A">
              <w:rPr>
                <w:rFonts w:ascii="Trebuchet MS" w:eastAsia="Times New Roman" w:hAnsi="Trebuchet MS" w:cs="Times New Roman"/>
                <w:noProof/>
              </w:rPr>
              <w:t xml:space="preserve">In conformitate cu prevederile </w:t>
            </w:r>
            <w:r w:rsidRPr="00305C1A">
              <w:rPr>
                <w:rFonts w:ascii="Trebuchet MS" w:eastAsia="Calibri" w:hAnsi="Trebuchet MS" w:cs="Century Gothic"/>
              </w:rPr>
              <w:t xml:space="preserve">Ghidului Grupurilor de Acțiune Locală pentru implementarea Strategiilor de Dezvoltare Locală – versiunea 12, pag. 45 </w:t>
            </w:r>
            <w:r w:rsidRPr="00305C1A">
              <w:rPr>
                <w:rFonts w:ascii="Trebuchet MS" w:eastAsia="Calibri" w:hAnsi="Trebuchet MS" w:cs="Century Gothic"/>
                <w:i/>
                <w:iCs/>
              </w:rPr>
              <w:t xml:space="preserve">„Precizăm faptul că, în situația în care pe o măsură din SDL există deja o sumă disponibilă din FEADR, GAL poate suplimenta alocarea/măsură cu fonduri EURI, </w:t>
            </w:r>
            <w:r w:rsidRPr="00305C1A">
              <w:rPr>
                <w:rFonts w:ascii="Trebuchet MS" w:eastAsia="Calibri" w:hAnsi="Trebuchet MS" w:cs="Century Gothic"/>
                <w:b/>
                <w:bCs/>
                <w:i/>
                <w:iCs/>
              </w:rPr>
              <w:t>cu condiția să precizeze distinct în fișa măsurii, la secțiunea 9. Sume (aplicabile) și rata sprijinului, suma alocată din FEADR și suma alocată din EURI.</w:t>
            </w:r>
            <w:r w:rsidRPr="00305C1A">
              <w:rPr>
                <w:rFonts w:ascii="Trebuchet MS" w:eastAsia="Calibri" w:hAnsi="Trebuchet MS" w:cs="Century Gothic"/>
                <w:i/>
                <w:iCs/>
              </w:rPr>
              <w:t xml:space="preserve"> În situația în care GAL propune și modificarea altor secțiuni din fișa măsurii, acestea vor fi evidențiate distinct pentru componenta EURI, respectiv pentru componenta FEADR.”</w:t>
            </w:r>
            <w:r>
              <w:rPr>
                <w:rFonts w:ascii="Trebuchet MS" w:eastAsia="Times New Roman" w:hAnsi="Trebuchet MS" w:cs="Times New Roman"/>
                <w:b/>
                <w:bCs/>
                <w:noProof/>
              </w:rPr>
              <w:t xml:space="preserve">                    </w:t>
            </w:r>
          </w:p>
          <w:p w14:paraId="57EEE5AA" w14:textId="0FE062E0" w:rsidR="00770DFD" w:rsidRPr="000D440F" w:rsidRDefault="00770DFD" w:rsidP="007D14D3">
            <w:pPr>
              <w:jc w:val="both"/>
              <w:rPr>
                <w:rFonts w:ascii="Trebuchet MS" w:eastAsia="Times New Roman" w:hAnsi="Trebuchet MS" w:cs="Times New Roman"/>
                <w:i/>
                <w:iCs/>
                <w:noProof/>
              </w:rPr>
            </w:pPr>
          </w:p>
        </w:tc>
      </w:tr>
    </w:tbl>
    <w:p w14:paraId="6FA554FD" w14:textId="77777777" w:rsidR="00770DFD" w:rsidRDefault="00770DFD" w:rsidP="00770DFD">
      <w:pPr>
        <w:keepNext/>
        <w:numPr>
          <w:ilvl w:val="0"/>
          <w:numId w:val="20"/>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50"/>
      </w:tblGrid>
      <w:tr w:rsidR="00770DFD" w:rsidRPr="00E82F56" w14:paraId="403435DF" w14:textId="77777777" w:rsidTr="007D14D3">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12D3CD98" w14:textId="77777777" w:rsidR="00770DFD" w:rsidRDefault="00770DFD" w:rsidP="007D14D3">
            <w:pPr>
              <w:spacing w:after="240" w:line="240" w:lineRule="auto"/>
              <w:contextualSpacing/>
              <w:jc w:val="both"/>
              <w:rPr>
                <w:rFonts w:ascii="Trebuchet MS" w:eastAsia="Times New Roman" w:hAnsi="Trebuchet MS" w:cs="Times New Roman"/>
                <w:noProof/>
                <w:szCs w:val="24"/>
              </w:rPr>
            </w:pPr>
          </w:p>
          <w:tbl>
            <w:tblPr>
              <w:tblW w:w="20114" w:type="dxa"/>
              <w:tblLook w:val="04A0" w:firstRow="1" w:lastRow="0" w:firstColumn="1" w:lastColumn="0" w:noHBand="0" w:noVBand="1"/>
            </w:tblPr>
            <w:tblGrid>
              <w:gridCol w:w="889"/>
              <w:gridCol w:w="914"/>
              <w:gridCol w:w="961"/>
              <w:gridCol w:w="969"/>
              <w:gridCol w:w="1127"/>
              <w:gridCol w:w="866"/>
              <w:gridCol w:w="1064"/>
              <w:gridCol w:w="1378"/>
              <w:gridCol w:w="961"/>
            </w:tblGrid>
            <w:tr w:rsidR="00F25C02" w:rsidRPr="00F25C02" w14:paraId="6A610B36" w14:textId="77777777" w:rsidTr="00F25C02">
              <w:trPr>
                <w:trHeight w:val="330"/>
              </w:trPr>
              <w:tc>
                <w:tcPr>
                  <w:tcW w:w="1920" w:type="dxa"/>
                  <w:tcBorders>
                    <w:top w:val="single" w:sz="4" w:space="0" w:color="7F7F7F"/>
                    <w:left w:val="single" w:sz="4" w:space="0" w:color="7F7F7F"/>
                    <w:bottom w:val="nil"/>
                    <w:right w:val="single" w:sz="4" w:space="0" w:color="7F7F7F"/>
                  </w:tcBorders>
                  <w:shd w:val="clear" w:color="auto" w:fill="auto"/>
                  <w:noWrap/>
                  <w:vAlign w:val="bottom"/>
                  <w:hideMark/>
                </w:tcPr>
                <w:p w14:paraId="28AB243A" w14:textId="77777777" w:rsidR="00F25C02" w:rsidRPr="00F25C02" w:rsidRDefault="00F25C02" w:rsidP="00F25C02">
                  <w:pPr>
                    <w:spacing w:after="0" w:line="240" w:lineRule="auto"/>
                    <w:rPr>
                      <w:rFonts w:ascii="Trebuchet MS" w:hAnsi="Trebuchet MS" w:cs="Calibri"/>
                      <w:b/>
                      <w:bCs/>
                      <w:color w:val="3F3F76"/>
                      <w:sz w:val="16"/>
                      <w:szCs w:val="16"/>
                      <w:lang/>
                    </w:rPr>
                  </w:pPr>
                  <w:r w:rsidRPr="00F25C02">
                    <w:rPr>
                      <w:rFonts w:ascii="Trebuchet MS" w:hAnsi="Trebuchet MS" w:cs="Calibri"/>
                      <w:b/>
                      <w:bCs/>
                      <w:color w:val="3F3F76"/>
                      <w:sz w:val="16"/>
                      <w:szCs w:val="16"/>
                    </w:rPr>
                    <w:t>ANEXA 4T - Planul de finanțare TRANZIȚIE - FEADR</w:t>
                  </w:r>
                </w:p>
              </w:tc>
              <w:tc>
                <w:tcPr>
                  <w:tcW w:w="1980" w:type="dxa"/>
                  <w:tcBorders>
                    <w:top w:val="nil"/>
                    <w:left w:val="nil"/>
                    <w:bottom w:val="nil"/>
                    <w:right w:val="nil"/>
                  </w:tcBorders>
                  <w:shd w:val="clear" w:color="auto" w:fill="auto"/>
                  <w:noWrap/>
                  <w:vAlign w:val="bottom"/>
                  <w:hideMark/>
                </w:tcPr>
                <w:p w14:paraId="48997A7E"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nil"/>
                    <w:right w:val="nil"/>
                  </w:tcBorders>
                  <w:shd w:val="clear" w:color="auto" w:fill="auto"/>
                  <w:noWrap/>
                  <w:vAlign w:val="bottom"/>
                  <w:hideMark/>
                </w:tcPr>
                <w:p w14:paraId="42FD212B" w14:textId="77777777" w:rsidR="00F25C02" w:rsidRPr="00F25C02" w:rsidRDefault="00F25C02" w:rsidP="00F25C02">
                  <w:pPr>
                    <w:rPr>
                      <w:sz w:val="16"/>
                      <w:szCs w:val="16"/>
                    </w:rPr>
                  </w:pPr>
                </w:p>
              </w:tc>
              <w:tc>
                <w:tcPr>
                  <w:tcW w:w="2120" w:type="dxa"/>
                  <w:tcBorders>
                    <w:top w:val="nil"/>
                    <w:left w:val="nil"/>
                    <w:bottom w:val="nil"/>
                    <w:right w:val="nil"/>
                  </w:tcBorders>
                  <w:shd w:val="clear" w:color="auto" w:fill="auto"/>
                  <w:noWrap/>
                  <w:vAlign w:val="bottom"/>
                  <w:hideMark/>
                </w:tcPr>
                <w:p w14:paraId="03EE4FF5" w14:textId="77777777" w:rsidR="00F25C02" w:rsidRPr="00F25C02" w:rsidRDefault="00F25C02" w:rsidP="00F25C02">
                  <w:pPr>
                    <w:rPr>
                      <w:sz w:val="16"/>
                      <w:szCs w:val="16"/>
                    </w:rPr>
                  </w:pPr>
                </w:p>
              </w:tc>
              <w:tc>
                <w:tcPr>
                  <w:tcW w:w="2520" w:type="dxa"/>
                  <w:tcBorders>
                    <w:top w:val="nil"/>
                    <w:left w:val="nil"/>
                    <w:bottom w:val="nil"/>
                    <w:right w:val="nil"/>
                  </w:tcBorders>
                  <w:shd w:val="clear" w:color="auto" w:fill="auto"/>
                  <w:noWrap/>
                  <w:vAlign w:val="bottom"/>
                  <w:hideMark/>
                </w:tcPr>
                <w:p w14:paraId="687E1B9B" w14:textId="77777777" w:rsidR="00F25C02" w:rsidRPr="00F25C02" w:rsidRDefault="00F25C02" w:rsidP="00F25C02">
                  <w:pPr>
                    <w:rPr>
                      <w:sz w:val="16"/>
                      <w:szCs w:val="16"/>
                    </w:rPr>
                  </w:pPr>
                </w:p>
              </w:tc>
              <w:tc>
                <w:tcPr>
                  <w:tcW w:w="1860" w:type="dxa"/>
                  <w:tcBorders>
                    <w:top w:val="nil"/>
                    <w:left w:val="nil"/>
                    <w:bottom w:val="nil"/>
                    <w:right w:val="nil"/>
                  </w:tcBorders>
                  <w:shd w:val="clear" w:color="auto" w:fill="auto"/>
                  <w:noWrap/>
                  <w:vAlign w:val="bottom"/>
                  <w:hideMark/>
                </w:tcPr>
                <w:p w14:paraId="48F5EC97" w14:textId="77777777" w:rsidR="00F25C02" w:rsidRPr="00F25C02" w:rsidRDefault="00F25C02" w:rsidP="00F25C02">
                  <w:pPr>
                    <w:rPr>
                      <w:sz w:val="16"/>
                      <w:szCs w:val="16"/>
                    </w:rPr>
                  </w:pPr>
                </w:p>
              </w:tc>
              <w:tc>
                <w:tcPr>
                  <w:tcW w:w="2360" w:type="dxa"/>
                  <w:tcBorders>
                    <w:top w:val="nil"/>
                    <w:left w:val="nil"/>
                    <w:bottom w:val="nil"/>
                    <w:right w:val="nil"/>
                  </w:tcBorders>
                  <w:shd w:val="clear" w:color="auto" w:fill="auto"/>
                  <w:noWrap/>
                  <w:vAlign w:val="bottom"/>
                  <w:hideMark/>
                </w:tcPr>
                <w:p w14:paraId="1D822A2F"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259911EF"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7C51D4E3" w14:textId="77777777" w:rsidR="00F25C02" w:rsidRPr="00F25C02" w:rsidRDefault="00F25C02" w:rsidP="00F25C02">
                  <w:pPr>
                    <w:rPr>
                      <w:sz w:val="16"/>
                      <w:szCs w:val="16"/>
                    </w:rPr>
                  </w:pPr>
                </w:p>
              </w:tc>
            </w:tr>
            <w:tr w:rsidR="00F25C02" w:rsidRPr="00F25C02" w14:paraId="4FF488F6" w14:textId="77777777" w:rsidTr="00F25C02">
              <w:trPr>
                <w:trHeight w:val="300"/>
              </w:trPr>
              <w:tc>
                <w:tcPr>
                  <w:tcW w:w="1920" w:type="dxa"/>
                  <w:tcBorders>
                    <w:top w:val="nil"/>
                    <w:left w:val="single" w:sz="4" w:space="0" w:color="7F7F7F"/>
                    <w:bottom w:val="nil"/>
                    <w:right w:val="single" w:sz="4" w:space="0" w:color="7F7F7F"/>
                  </w:tcBorders>
                  <w:shd w:val="clear" w:color="auto" w:fill="auto"/>
                  <w:noWrap/>
                  <w:vAlign w:val="bottom"/>
                  <w:hideMark/>
                </w:tcPr>
                <w:p w14:paraId="27F81579"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980" w:type="dxa"/>
                  <w:tcBorders>
                    <w:top w:val="nil"/>
                    <w:left w:val="nil"/>
                    <w:bottom w:val="nil"/>
                    <w:right w:val="nil"/>
                  </w:tcBorders>
                  <w:shd w:val="clear" w:color="auto" w:fill="auto"/>
                  <w:noWrap/>
                  <w:vAlign w:val="bottom"/>
                  <w:hideMark/>
                </w:tcPr>
                <w:p w14:paraId="735C8A49"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nil"/>
                    <w:right w:val="nil"/>
                  </w:tcBorders>
                  <w:shd w:val="clear" w:color="auto" w:fill="auto"/>
                  <w:noWrap/>
                  <w:vAlign w:val="bottom"/>
                  <w:hideMark/>
                </w:tcPr>
                <w:p w14:paraId="40320FBA" w14:textId="77777777" w:rsidR="00F25C02" w:rsidRPr="00F25C02" w:rsidRDefault="00F25C02" w:rsidP="00F25C02">
                  <w:pPr>
                    <w:rPr>
                      <w:sz w:val="16"/>
                      <w:szCs w:val="16"/>
                    </w:rPr>
                  </w:pPr>
                </w:p>
              </w:tc>
              <w:tc>
                <w:tcPr>
                  <w:tcW w:w="2120" w:type="dxa"/>
                  <w:tcBorders>
                    <w:top w:val="nil"/>
                    <w:left w:val="nil"/>
                    <w:bottom w:val="nil"/>
                    <w:right w:val="nil"/>
                  </w:tcBorders>
                  <w:shd w:val="clear" w:color="auto" w:fill="auto"/>
                  <w:noWrap/>
                  <w:vAlign w:val="bottom"/>
                  <w:hideMark/>
                </w:tcPr>
                <w:p w14:paraId="5B921A20" w14:textId="77777777" w:rsidR="00F25C02" w:rsidRPr="00F25C02" w:rsidRDefault="00F25C02" w:rsidP="00F25C02">
                  <w:pPr>
                    <w:rPr>
                      <w:sz w:val="16"/>
                      <w:szCs w:val="16"/>
                    </w:rPr>
                  </w:pPr>
                </w:p>
              </w:tc>
              <w:tc>
                <w:tcPr>
                  <w:tcW w:w="2520" w:type="dxa"/>
                  <w:tcBorders>
                    <w:top w:val="nil"/>
                    <w:left w:val="nil"/>
                    <w:bottom w:val="nil"/>
                    <w:right w:val="nil"/>
                  </w:tcBorders>
                  <w:shd w:val="clear" w:color="auto" w:fill="auto"/>
                  <w:noWrap/>
                  <w:vAlign w:val="bottom"/>
                  <w:hideMark/>
                </w:tcPr>
                <w:p w14:paraId="0F012960" w14:textId="77777777" w:rsidR="00F25C02" w:rsidRPr="00F25C02" w:rsidRDefault="00F25C02" w:rsidP="00F25C02">
                  <w:pPr>
                    <w:rPr>
                      <w:sz w:val="16"/>
                      <w:szCs w:val="16"/>
                    </w:rPr>
                  </w:pPr>
                </w:p>
              </w:tc>
              <w:tc>
                <w:tcPr>
                  <w:tcW w:w="1860" w:type="dxa"/>
                  <w:tcBorders>
                    <w:top w:val="nil"/>
                    <w:left w:val="nil"/>
                    <w:bottom w:val="nil"/>
                    <w:right w:val="nil"/>
                  </w:tcBorders>
                  <w:shd w:val="clear" w:color="auto" w:fill="auto"/>
                  <w:noWrap/>
                  <w:vAlign w:val="bottom"/>
                  <w:hideMark/>
                </w:tcPr>
                <w:p w14:paraId="3A9D02FE" w14:textId="77777777" w:rsidR="00F25C02" w:rsidRPr="00F25C02" w:rsidRDefault="00F25C02" w:rsidP="00F25C02">
                  <w:pPr>
                    <w:rPr>
                      <w:sz w:val="16"/>
                      <w:szCs w:val="16"/>
                    </w:rPr>
                  </w:pPr>
                </w:p>
              </w:tc>
              <w:tc>
                <w:tcPr>
                  <w:tcW w:w="2360" w:type="dxa"/>
                  <w:tcBorders>
                    <w:top w:val="nil"/>
                    <w:left w:val="nil"/>
                    <w:bottom w:val="nil"/>
                    <w:right w:val="nil"/>
                  </w:tcBorders>
                  <w:shd w:val="clear" w:color="auto" w:fill="auto"/>
                  <w:noWrap/>
                  <w:vAlign w:val="bottom"/>
                  <w:hideMark/>
                </w:tcPr>
                <w:p w14:paraId="3488B02D"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7ADB8962"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5332690A" w14:textId="77777777" w:rsidR="00F25C02" w:rsidRPr="00F25C02" w:rsidRDefault="00F25C02" w:rsidP="00F25C02">
                  <w:pPr>
                    <w:rPr>
                      <w:sz w:val="16"/>
                      <w:szCs w:val="16"/>
                    </w:rPr>
                  </w:pPr>
                </w:p>
              </w:tc>
            </w:tr>
            <w:tr w:rsidR="00F25C02" w:rsidRPr="00F25C02" w14:paraId="0DF45F40" w14:textId="77777777" w:rsidTr="00F25C02">
              <w:trPr>
                <w:trHeight w:val="920"/>
              </w:trPr>
              <w:tc>
                <w:tcPr>
                  <w:tcW w:w="192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3372785"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Suprafață TERITORIU GAL (km</w:t>
                  </w:r>
                  <w:r w:rsidRPr="00F25C02">
                    <w:rPr>
                      <w:rFonts w:ascii="Calibri" w:hAnsi="Calibri" w:cs="Calibri"/>
                      <w:b/>
                      <w:bCs/>
                      <w:color w:val="3F3F76"/>
                      <w:sz w:val="16"/>
                      <w:szCs w:val="16"/>
                    </w:rPr>
                    <w:t>²</w:t>
                  </w:r>
                  <w:r w:rsidRPr="00F25C02">
                    <w:rPr>
                      <w:rFonts w:ascii="Trebuchet MS" w:hAnsi="Trebuchet MS" w:cs="Calibri"/>
                      <w:b/>
                      <w:bCs/>
                      <w:color w:val="3F3F76"/>
                      <w:sz w:val="16"/>
                      <w:szCs w:val="16"/>
                    </w:rPr>
                    <w:t>)</w:t>
                  </w:r>
                </w:p>
              </w:tc>
              <w:tc>
                <w:tcPr>
                  <w:tcW w:w="1980" w:type="dxa"/>
                  <w:tcBorders>
                    <w:top w:val="single" w:sz="4" w:space="0" w:color="7F7F7F"/>
                    <w:left w:val="nil"/>
                    <w:bottom w:val="single" w:sz="4" w:space="0" w:color="7F7F7F"/>
                    <w:right w:val="single" w:sz="4" w:space="0" w:color="7F7F7F"/>
                  </w:tcBorders>
                  <w:shd w:val="clear" w:color="000000" w:fill="FFCC99"/>
                  <w:vAlign w:val="center"/>
                  <w:hideMark/>
                </w:tcPr>
                <w:p w14:paraId="25F41793"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Populație TERITORIU GAL (nr. locuitori)</w:t>
                  </w:r>
                </w:p>
              </w:tc>
              <w:tc>
                <w:tcPr>
                  <w:tcW w:w="2100" w:type="dxa"/>
                  <w:tcBorders>
                    <w:top w:val="single" w:sz="4" w:space="0" w:color="7F7F7F"/>
                    <w:left w:val="nil"/>
                    <w:bottom w:val="single" w:sz="4" w:space="0" w:color="7F7F7F"/>
                    <w:right w:val="single" w:sz="4" w:space="0" w:color="7F7F7F"/>
                  </w:tcBorders>
                  <w:shd w:val="clear" w:color="000000" w:fill="FFCC99"/>
                  <w:vAlign w:val="center"/>
                  <w:hideMark/>
                </w:tcPr>
                <w:p w14:paraId="2039186E"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VALOARE TOTALĂ SDL (19.2 + 19.4) (EURO)</w:t>
                  </w:r>
                </w:p>
              </w:tc>
              <w:tc>
                <w:tcPr>
                  <w:tcW w:w="2120" w:type="dxa"/>
                  <w:tcBorders>
                    <w:top w:val="nil"/>
                    <w:left w:val="nil"/>
                    <w:bottom w:val="nil"/>
                    <w:right w:val="nil"/>
                  </w:tcBorders>
                  <w:shd w:val="clear" w:color="auto" w:fill="auto"/>
                  <w:noWrap/>
                  <w:vAlign w:val="bottom"/>
                  <w:hideMark/>
                </w:tcPr>
                <w:p w14:paraId="496AE603" w14:textId="77777777" w:rsidR="00F25C02" w:rsidRPr="00F25C02" w:rsidRDefault="00F25C02" w:rsidP="00F25C02">
                  <w:pPr>
                    <w:jc w:val="center"/>
                    <w:rPr>
                      <w:rFonts w:ascii="Trebuchet MS" w:hAnsi="Trebuchet MS" w:cs="Calibri"/>
                      <w:b/>
                      <w:bCs/>
                      <w:color w:val="3F3F76"/>
                      <w:sz w:val="16"/>
                      <w:szCs w:val="16"/>
                    </w:rPr>
                  </w:pPr>
                </w:p>
              </w:tc>
              <w:tc>
                <w:tcPr>
                  <w:tcW w:w="2520" w:type="dxa"/>
                  <w:tcBorders>
                    <w:top w:val="nil"/>
                    <w:left w:val="nil"/>
                    <w:bottom w:val="nil"/>
                    <w:right w:val="nil"/>
                  </w:tcBorders>
                  <w:shd w:val="clear" w:color="auto" w:fill="auto"/>
                  <w:noWrap/>
                  <w:vAlign w:val="bottom"/>
                  <w:hideMark/>
                </w:tcPr>
                <w:p w14:paraId="2506E7D2" w14:textId="77777777" w:rsidR="00F25C02" w:rsidRPr="00F25C02" w:rsidRDefault="00F25C02" w:rsidP="00F25C02">
                  <w:pPr>
                    <w:rPr>
                      <w:rFonts w:ascii="Trebuchet MS" w:hAnsi="Trebuchet MS" w:cs="Calibri"/>
                      <w:color w:val="000000"/>
                      <w:sz w:val="16"/>
                      <w:szCs w:val="16"/>
                    </w:rPr>
                  </w:pPr>
                  <w:r w:rsidRPr="00F25C02">
                    <w:rPr>
                      <w:rFonts w:ascii="Trebuchet MS" w:hAnsi="Trebuchet MS" w:cs="Calibri"/>
                      <w:color w:val="000000"/>
                      <w:sz w:val="16"/>
                      <w:szCs w:val="16"/>
                    </w:rPr>
                    <w:t xml:space="preserve"> </w:t>
                  </w:r>
                </w:p>
              </w:tc>
              <w:tc>
                <w:tcPr>
                  <w:tcW w:w="1860" w:type="dxa"/>
                  <w:tcBorders>
                    <w:top w:val="nil"/>
                    <w:left w:val="nil"/>
                    <w:bottom w:val="nil"/>
                    <w:right w:val="nil"/>
                  </w:tcBorders>
                  <w:shd w:val="clear" w:color="auto" w:fill="auto"/>
                  <w:noWrap/>
                  <w:vAlign w:val="bottom"/>
                  <w:hideMark/>
                </w:tcPr>
                <w:p w14:paraId="14F817E4" w14:textId="77777777" w:rsidR="00F25C02" w:rsidRPr="00F25C02" w:rsidRDefault="00F25C02" w:rsidP="00F25C02">
                  <w:pPr>
                    <w:rPr>
                      <w:rFonts w:ascii="Trebuchet MS" w:hAnsi="Trebuchet MS" w:cs="Calibri"/>
                      <w:color w:val="000000"/>
                      <w:sz w:val="16"/>
                      <w:szCs w:val="16"/>
                    </w:rPr>
                  </w:pPr>
                </w:p>
              </w:tc>
              <w:tc>
                <w:tcPr>
                  <w:tcW w:w="2360" w:type="dxa"/>
                  <w:tcBorders>
                    <w:top w:val="nil"/>
                    <w:left w:val="nil"/>
                    <w:bottom w:val="nil"/>
                    <w:right w:val="nil"/>
                  </w:tcBorders>
                  <w:shd w:val="clear" w:color="auto" w:fill="auto"/>
                  <w:noWrap/>
                  <w:vAlign w:val="bottom"/>
                  <w:hideMark/>
                </w:tcPr>
                <w:p w14:paraId="0CB94CF0"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3BC95520"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35D38079" w14:textId="77777777" w:rsidR="00F25C02" w:rsidRPr="00F25C02" w:rsidRDefault="00F25C02" w:rsidP="00F25C02">
                  <w:pPr>
                    <w:rPr>
                      <w:sz w:val="16"/>
                      <w:szCs w:val="16"/>
                    </w:rPr>
                  </w:pPr>
                </w:p>
              </w:tc>
            </w:tr>
            <w:tr w:rsidR="00F25C02" w:rsidRPr="00F25C02" w14:paraId="25213E3F" w14:textId="77777777" w:rsidTr="00F25C02">
              <w:trPr>
                <w:trHeight w:val="300"/>
              </w:trPr>
              <w:tc>
                <w:tcPr>
                  <w:tcW w:w="1920" w:type="dxa"/>
                  <w:tcBorders>
                    <w:top w:val="single" w:sz="4" w:space="0" w:color="7F7F7F"/>
                    <w:left w:val="single" w:sz="4" w:space="0" w:color="7F7F7F"/>
                    <w:bottom w:val="single" w:sz="4" w:space="0" w:color="7F7F7F"/>
                    <w:right w:val="single" w:sz="4" w:space="0" w:color="7F7F7F"/>
                  </w:tcBorders>
                  <w:shd w:val="clear" w:color="000000" w:fill="FFFFFF"/>
                  <w:vAlign w:val="bottom"/>
                  <w:hideMark/>
                </w:tcPr>
                <w:p w14:paraId="72F6E40D"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774</w:t>
                  </w:r>
                </w:p>
              </w:tc>
              <w:tc>
                <w:tcPr>
                  <w:tcW w:w="1980" w:type="dxa"/>
                  <w:tcBorders>
                    <w:top w:val="nil"/>
                    <w:left w:val="nil"/>
                    <w:bottom w:val="single" w:sz="4" w:space="0" w:color="7F7F7F"/>
                    <w:right w:val="single" w:sz="4" w:space="0" w:color="7F7F7F"/>
                  </w:tcBorders>
                  <w:shd w:val="clear" w:color="000000" w:fill="FFFFFF"/>
                  <w:vAlign w:val="bottom"/>
                  <w:hideMark/>
                </w:tcPr>
                <w:p w14:paraId="0497C3B5"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31.866</w:t>
                  </w:r>
                </w:p>
              </w:tc>
              <w:tc>
                <w:tcPr>
                  <w:tcW w:w="2100" w:type="dxa"/>
                  <w:tcBorders>
                    <w:top w:val="nil"/>
                    <w:left w:val="nil"/>
                    <w:bottom w:val="single" w:sz="4" w:space="0" w:color="7F7F7F"/>
                    <w:right w:val="single" w:sz="4" w:space="0" w:color="7F7F7F"/>
                  </w:tcBorders>
                  <w:shd w:val="clear" w:color="auto" w:fill="auto"/>
                  <w:vAlign w:val="bottom"/>
                  <w:hideMark/>
                </w:tcPr>
                <w:p w14:paraId="4D3BA954"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2.557.505,04</w:t>
                  </w:r>
                </w:p>
              </w:tc>
              <w:tc>
                <w:tcPr>
                  <w:tcW w:w="2120" w:type="dxa"/>
                  <w:tcBorders>
                    <w:top w:val="nil"/>
                    <w:left w:val="nil"/>
                    <w:bottom w:val="nil"/>
                    <w:right w:val="nil"/>
                  </w:tcBorders>
                  <w:shd w:val="clear" w:color="auto" w:fill="auto"/>
                  <w:noWrap/>
                  <w:vAlign w:val="bottom"/>
                  <w:hideMark/>
                </w:tcPr>
                <w:p w14:paraId="04DBECA9" w14:textId="77777777" w:rsidR="00F25C02" w:rsidRPr="00F25C02" w:rsidRDefault="00F25C02" w:rsidP="00F25C02">
                  <w:pPr>
                    <w:jc w:val="right"/>
                    <w:rPr>
                      <w:rFonts w:ascii="Trebuchet MS" w:hAnsi="Trebuchet MS" w:cs="Calibri"/>
                      <w:b/>
                      <w:bCs/>
                      <w:color w:val="3F3F76"/>
                      <w:sz w:val="16"/>
                      <w:szCs w:val="16"/>
                    </w:rPr>
                  </w:pPr>
                </w:p>
              </w:tc>
              <w:tc>
                <w:tcPr>
                  <w:tcW w:w="2520" w:type="dxa"/>
                  <w:tcBorders>
                    <w:top w:val="nil"/>
                    <w:left w:val="nil"/>
                    <w:bottom w:val="nil"/>
                    <w:right w:val="nil"/>
                  </w:tcBorders>
                  <w:shd w:val="clear" w:color="auto" w:fill="auto"/>
                  <w:noWrap/>
                  <w:vAlign w:val="bottom"/>
                  <w:hideMark/>
                </w:tcPr>
                <w:p w14:paraId="0412CD84" w14:textId="77777777" w:rsidR="00F25C02" w:rsidRPr="00F25C02" w:rsidRDefault="00F25C02" w:rsidP="00F25C02">
                  <w:pPr>
                    <w:rPr>
                      <w:sz w:val="16"/>
                      <w:szCs w:val="16"/>
                    </w:rPr>
                  </w:pPr>
                </w:p>
              </w:tc>
              <w:tc>
                <w:tcPr>
                  <w:tcW w:w="1860" w:type="dxa"/>
                  <w:tcBorders>
                    <w:top w:val="nil"/>
                    <w:left w:val="nil"/>
                    <w:bottom w:val="nil"/>
                    <w:right w:val="nil"/>
                  </w:tcBorders>
                  <w:shd w:val="clear" w:color="auto" w:fill="auto"/>
                  <w:noWrap/>
                  <w:vAlign w:val="bottom"/>
                  <w:hideMark/>
                </w:tcPr>
                <w:p w14:paraId="6062E451" w14:textId="77777777" w:rsidR="00F25C02" w:rsidRPr="00F25C02" w:rsidRDefault="00F25C02" w:rsidP="00F25C02">
                  <w:pPr>
                    <w:rPr>
                      <w:sz w:val="16"/>
                      <w:szCs w:val="16"/>
                    </w:rPr>
                  </w:pPr>
                </w:p>
              </w:tc>
              <w:tc>
                <w:tcPr>
                  <w:tcW w:w="2360" w:type="dxa"/>
                  <w:tcBorders>
                    <w:top w:val="nil"/>
                    <w:left w:val="nil"/>
                    <w:bottom w:val="nil"/>
                    <w:right w:val="nil"/>
                  </w:tcBorders>
                  <w:shd w:val="clear" w:color="auto" w:fill="auto"/>
                  <w:noWrap/>
                  <w:vAlign w:val="bottom"/>
                  <w:hideMark/>
                </w:tcPr>
                <w:p w14:paraId="4CDDED70"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78EABEBF"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60A49627" w14:textId="77777777" w:rsidR="00F25C02" w:rsidRPr="00F25C02" w:rsidRDefault="00F25C02" w:rsidP="00F25C02">
                  <w:pPr>
                    <w:rPr>
                      <w:sz w:val="16"/>
                      <w:szCs w:val="16"/>
                    </w:rPr>
                  </w:pPr>
                </w:p>
              </w:tc>
            </w:tr>
            <w:tr w:rsidR="00F25C02" w:rsidRPr="00F25C02" w14:paraId="226A4107" w14:textId="77777777" w:rsidTr="00F25C02">
              <w:trPr>
                <w:trHeight w:val="300"/>
              </w:trPr>
              <w:tc>
                <w:tcPr>
                  <w:tcW w:w="1920" w:type="dxa"/>
                  <w:tcBorders>
                    <w:top w:val="nil"/>
                    <w:left w:val="nil"/>
                    <w:bottom w:val="nil"/>
                    <w:right w:val="nil"/>
                  </w:tcBorders>
                  <w:shd w:val="clear" w:color="auto" w:fill="auto"/>
                  <w:noWrap/>
                  <w:vAlign w:val="bottom"/>
                  <w:hideMark/>
                </w:tcPr>
                <w:p w14:paraId="075DB5D5" w14:textId="77777777" w:rsidR="00F25C02" w:rsidRPr="00F25C02" w:rsidRDefault="00F25C02" w:rsidP="00F25C02">
                  <w:pPr>
                    <w:rPr>
                      <w:sz w:val="16"/>
                      <w:szCs w:val="16"/>
                    </w:rPr>
                  </w:pPr>
                </w:p>
              </w:tc>
              <w:tc>
                <w:tcPr>
                  <w:tcW w:w="1980" w:type="dxa"/>
                  <w:tcBorders>
                    <w:top w:val="nil"/>
                    <w:left w:val="nil"/>
                    <w:bottom w:val="nil"/>
                    <w:right w:val="nil"/>
                  </w:tcBorders>
                  <w:shd w:val="clear" w:color="auto" w:fill="auto"/>
                  <w:noWrap/>
                  <w:vAlign w:val="bottom"/>
                  <w:hideMark/>
                </w:tcPr>
                <w:p w14:paraId="31154FAC"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199E422B" w14:textId="77777777" w:rsidR="00F25C02" w:rsidRPr="00F25C02" w:rsidRDefault="00F25C02" w:rsidP="00F25C02">
                  <w:pPr>
                    <w:rPr>
                      <w:sz w:val="16"/>
                      <w:szCs w:val="16"/>
                    </w:rPr>
                  </w:pPr>
                </w:p>
              </w:tc>
              <w:tc>
                <w:tcPr>
                  <w:tcW w:w="2120" w:type="dxa"/>
                  <w:tcBorders>
                    <w:top w:val="nil"/>
                    <w:left w:val="nil"/>
                    <w:bottom w:val="nil"/>
                    <w:right w:val="nil"/>
                  </w:tcBorders>
                  <w:shd w:val="clear" w:color="auto" w:fill="auto"/>
                  <w:noWrap/>
                  <w:vAlign w:val="bottom"/>
                  <w:hideMark/>
                </w:tcPr>
                <w:p w14:paraId="675D2670" w14:textId="77777777" w:rsidR="00F25C02" w:rsidRPr="00F25C02" w:rsidRDefault="00F25C02" w:rsidP="00F25C02">
                  <w:pPr>
                    <w:rPr>
                      <w:sz w:val="16"/>
                      <w:szCs w:val="16"/>
                    </w:rPr>
                  </w:pPr>
                </w:p>
              </w:tc>
              <w:tc>
                <w:tcPr>
                  <w:tcW w:w="2520" w:type="dxa"/>
                  <w:tcBorders>
                    <w:top w:val="nil"/>
                    <w:left w:val="nil"/>
                    <w:bottom w:val="nil"/>
                    <w:right w:val="nil"/>
                  </w:tcBorders>
                  <w:shd w:val="clear" w:color="auto" w:fill="auto"/>
                  <w:noWrap/>
                  <w:vAlign w:val="bottom"/>
                  <w:hideMark/>
                </w:tcPr>
                <w:p w14:paraId="7B988714" w14:textId="77777777" w:rsidR="00F25C02" w:rsidRPr="00F25C02" w:rsidRDefault="00F25C02" w:rsidP="00F25C02">
                  <w:pPr>
                    <w:rPr>
                      <w:sz w:val="16"/>
                      <w:szCs w:val="16"/>
                    </w:rPr>
                  </w:pPr>
                </w:p>
              </w:tc>
              <w:tc>
                <w:tcPr>
                  <w:tcW w:w="1860" w:type="dxa"/>
                  <w:tcBorders>
                    <w:top w:val="nil"/>
                    <w:left w:val="nil"/>
                    <w:bottom w:val="nil"/>
                    <w:right w:val="nil"/>
                  </w:tcBorders>
                  <w:shd w:val="clear" w:color="auto" w:fill="auto"/>
                  <w:noWrap/>
                  <w:vAlign w:val="bottom"/>
                  <w:hideMark/>
                </w:tcPr>
                <w:p w14:paraId="2582F5CA" w14:textId="77777777" w:rsidR="00F25C02" w:rsidRPr="00F25C02" w:rsidRDefault="00F25C02" w:rsidP="00F25C02">
                  <w:pPr>
                    <w:rPr>
                      <w:sz w:val="16"/>
                      <w:szCs w:val="16"/>
                    </w:rPr>
                  </w:pPr>
                </w:p>
              </w:tc>
              <w:tc>
                <w:tcPr>
                  <w:tcW w:w="2360" w:type="dxa"/>
                  <w:tcBorders>
                    <w:top w:val="nil"/>
                    <w:left w:val="nil"/>
                    <w:bottom w:val="nil"/>
                    <w:right w:val="nil"/>
                  </w:tcBorders>
                  <w:shd w:val="clear" w:color="auto" w:fill="auto"/>
                  <w:noWrap/>
                  <w:vAlign w:val="bottom"/>
                  <w:hideMark/>
                </w:tcPr>
                <w:p w14:paraId="2C1C1309"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4C131324"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12D221E0" w14:textId="77777777" w:rsidR="00F25C02" w:rsidRPr="00F25C02" w:rsidRDefault="00F25C02" w:rsidP="00F25C02">
                  <w:pPr>
                    <w:rPr>
                      <w:sz w:val="16"/>
                      <w:szCs w:val="16"/>
                    </w:rPr>
                  </w:pPr>
                </w:p>
              </w:tc>
            </w:tr>
            <w:tr w:rsidR="00F25C02" w:rsidRPr="00F25C02" w14:paraId="6E96FC44" w14:textId="77777777" w:rsidTr="00F25C02">
              <w:trPr>
                <w:trHeight w:val="320"/>
              </w:trPr>
              <w:tc>
                <w:tcPr>
                  <w:tcW w:w="1920" w:type="dxa"/>
                  <w:tcBorders>
                    <w:top w:val="nil"/>
                    <w:left w:val="nil"/>
                    <w:bottom w:val="nil"/>
                    <w:right w:val="nil"/>
                  </w:tcBorders>
                  <w:shd w:val="clear" w:color="auto" w:fill="auto"/>
                  <w:noWrap/>
                  <w:vAlign w:val="bottom"/>
                  <w:hideMark/>
                </w:tcPr>
                <w:p w14:paraId="614D7B4A" w14:textId="77777777" w:rsidR="00F25C02" w:rsidRPr="00F25C02" w:rsidRDefault="00F25C02" w:rsidP="00F25C02">
                  <w:pPr>
                    <w:rPr>
                      <w:sz w:val="16"/>
                      <w:szCs w:val="16"/>
                    </w:rPr>
                  </w:pPr>
                </w:p>
              </w:tc>
              <w:tc>
                <w:tcPr>
                  <w:tcW w:w="1980" w:type="dxa"/>
                  <w:tcBorders>
                    <w:top w:val="nil"/>
                    <w:left w:val="nil"/>
                    <w:bottom w:val="nil"/>
                    <w:right w:val="nil"/>
                  </w:tcBorders>
                  <w:shd w:val="clear" w:color="auto" w:fill="auto"/>
                  <w:noWrap/>
                  <w:vAlign w:val="bottom"/>
                  <w:hideMark/>
                </w:tcPr>
                <w:p w14:paraId="747FA63D"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601962A0" w14:textId="77777777" w:rsidR="00F25C02" w:rsidRPr="00F25C02" w:rsidRDefault="00F25C02" w:rsidP="00F25C02">
                  <w:pPr>
                    <w:rPr>
                      <w:sz w:val="16"/>
                      <w:szCs w:val="16"/>
                    </w:rPr>
                  </w:pPr>
                </w:p>
              </w:tc>
              <w:tc>
                <w:tcPr>
                  <w:tcW w:w="2120" w:type="dxa"/>
                  <w:tcBorders>
                    <w:top w:val="nil"/>
                    <w:left w:val="nil"/>
                    <w:bottom w:val="nil"/>
                    <w:right w:val="nil"/>
                  </w:tcBorders>
                  <w:shd w:val="clear" w:color="auto" w:fill="auto"/>
                  <w:noWrap/>
                  <w:vAlign w:val="bottom"/>
                  <w:hideMark/>
                </w:tcPr>
                <w:p w14:paraId="48E986B1" w14:textId="77777777" w:rsidR="00F25C02" w:rsidRPr="00F25C02" w:rsidRDefault="00F25C02" w:rsidP="00F25C02">
                  <w:pPr>
                    <w:rPr>
                      <w:sz w:val="16"/>
                      <w:szCs w:val="16"/>
                    </w:rPr>
                  </w:pPr>
                </w:p>
              </w:tc>
              <w:tc>
                <w:tcPr>
                  <w:tcW w:w="2520" w:type="dxa"/>
                  <w:tcBorders>
                    <w:top w:val="nil"/>
                    <w:left w:val="nil"/>
                    <w:bottom w:val="nil"/>
                    <w:right w:val="nil"/>
                  </w:tcBorders>
                  <w:shd w:val="clear" w:color="auto" w:fill="auto"/>
                  <w:noWrap/>
                  <w:vAlign w:val="bottom"/>
                  <w:hideMark/>
                </w:tcPr>
                <w:p w14:paraId="41E103BA" w14:textId="77777777" w:rsidR="00F25C02" w:rsidRPr="00F25C02" w:rsidRDefault="00F25C02" w:rsidP="00F25C02">
                  <w:pPr>
                    <w:rPr>
                      <w:sz w:val="16"/>
                      <w:szCs w:val="16"/>
                    </w:rPr>
                  </w:pPr>
                </w:p>
              </w:tc>
              <w:tc>
                <w:tcPr>
                  <w:tcW w:w="1860" w:type="dxa"/>
                  <w:tcBorders>
                    <w:top w:val="nil"/>
                    <w:left w:val="nil"/>
                    <w:bottom w:val="nil"/>
                    <w:right w:val="nil"/>
                  </w:tcBorders>
                  <w:shd w:val="clear" w:color="auto" w:fill="auto"/>
                  <w:noWrap/>
                  <w:vAlign w:val="bottom"/>
                  <w:hideMark/>
                </w:tcPr>
                <w:p w14:paraId="7058BEB9" w14:textId="77777777" w:rsidR="00F25C02" w:rsidRPr="00F25C02" w:rsidRDefault="00F25C02" w:rsidP="00F25C02">
                  <w:pPr>
                    <w:rPr>
                      <w:sz w:val="16"/>
                      <w:szCs w:val="16"/>
                    </w:rPr>
                  </w:pPr>
                </w:p>
              </w:tc>
              <w:tc>
                <w:tcPr>
                  <w:tcW w:w="2360" w:type="dxa"/>
                  <w:tcBorders>
                    <w:top w:val="nil"/>
                    <w:left w:val="nil"/>
                    <w:bottom w:val="nil"/>
                    <w:right w:val="nil"/>
                  </w:tcBorders>
                  <w:shd w:val="clear" w:color="auto" w:fill="auto"/>
                  <w:noWrap/>
                  <w:vAlign w:val="bottom"/>
                  <w:hideMark/>
                </w:tcPr>
                <w:p w14:paraId="1799BC57" w14:textId="77777777" w:rsidR="00F25C02" w:rsidRPr="00F25C02" w:rsidRDefault="00F25C02" w:rsidP="00F25C02">
                  <w:pPr>
                    <w:rPr>
                      <w:sz w:val="16"/>
                      <w:szCs w:val="16"/>
                    </w:rPr>
                  </w:pPr>
                </w:p>
              </w:tc>
              <w:tc>
                <w:tcPr>
                  <w:tcW w:w="3154" w:type="dxa"/>
                  <w:tcBorders>
                    <w:top w:val="nil"/>
                    <w:left w:val="nil"/>
                    <w:bottom w:val="nil"/>
                    <w:right w:val="nil"/>
                  </w:tcBorders>
                  <w:shd w:val="clear" w:color="auto" w:fill="auto"/>
                  <w:noWrap/>
                  <w:vAlign w:val="bottom"/>
                  <w:hideMark/>
                </w:tcPr>
                <w:p w14:paraId="7FDB1644" w14:textId="77777777" w:rsidR="00F25C02" w:rsidRPr="00F25C02" w:rsidRDefault="00F25C02" w:rsidP="00F25C02">
                  <w:pPr>
                    <w:rPr>
                      <w:sz w:val="16"/>
                      <w:szCs w:val="16"/>
                    </w:rPr>
                  </w:pPr>
                </w:p>
              </w:tc>
              <w:tc>
                <w:tcPr>
                  <w:tcW w:w="2100" w:type="dxa"/>
                  <w:tcBorders>
                    <w:top w:val="nil"/>
                    <w:left w:val="nil"/>
                    <w:bottom w:val="nil"/>
                    <w:right w:val="nil"/>
                  </w:tcBorders>
                  <w:shd w:val="clear" w:color="auto" w:fill="auto"/>
                  <w:noWrap/>
                  <w:vAlign w:val="bottom"/>
                  <w:hideMark/>
                </w:tcPr>
                <w:p w14:paraId="12F2258B" w14:textId="77777777" w:rsidR="00F25C02" w:rsidRPr="00F25C02" w:rsidRDefault="00F25C02" w:rsidP="00F25C02">
                  <w:pPr>
                    <w:rPr>
                      <w:sz w:val="16"/>
                      <w:szCs w:val="16"/>
                    </w:rPr>
                  </w:pPr>
                </w:p>
              </w:tc>
            </w:tr>
            <w:tr w:rsidR="00F25C02" w:rsidRPr="00F25C02" w14:paraId="38C17070" w14:textId="77777777" w:rsidTr="00F25C02">
              <w:trPr>
                <w:trHeight w:val="1425"/>
              </w:trPr>
              <w:tc>
                <w:tcPr>
                  <w:tcW w:w="1920" w:type="dxa"/>
                  <w:vMerge w:val="restart"/>
                  <w:tcBorders>
                    <w:top w:val="single" w:sz="8" w:space="0" w:color="auto"/>
                    <w:left w:val="single" w:sz="8" w:space="0" w:color="auto"/>
                    <w:bottom w:val="single" w:sz="8" w:space="0" w:color="000000"/>
                    <w:right w:val="single" w:sz="4" w:space="0" w:color="auto"/>
                  </w:tcBorders>
                  <w:shd w:val="clear" w:color="000000" w:fill="FFCC99"/>
                  <w:vAlign w:val="center"/>
                  <w:hideMark/>
                </w:tcPr>
                <w:p w14:paraId="3158B47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Submăsura</w:t>
                  </w:r>
                </w:p>
              </w:tc>
              <w:tc>
                <w:tcPr>
                  <w:tcW w:w="1980"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330F10B8"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PRIORITATE</w:t>
                  </w:r>
                </w:p>
              </w:tc>
              <w:tc>
                <w:tcPr>
                  <w:tcW w:w="2100"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64012920"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MĂSURA</w:t>
                  </w:r>
                </w:p>
              </w:tc>
              <w:tc>
                <w:tcPr>
                  <w:tcW w:w="2120" w:type="dxa"/>
                  <w:vMerge w:val="restart"/>
                  <w:tcBorders>
                    <w:top w:val="single" w:sz="8" w:space="0" w:color="auto"/>
                    <w:left w:val="single" w:sz="4" w:space="0" w:color="auto"/>
                    <w:bottom w:val="single" w:sz="8" w:space="0" w:color="000000"/>
                    <w:right w:val="nil"/>
                  </w:tcBorders>
                  <w:shd w:val="clear" w:color="000000" w:fill="FFCC99"/>
                  <w:vAlign w:val="center"/>
                  <w:hideMark/>
                </w:tcPr>
                <w:p w14:paraId="1B93990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INTENSITATEA SPRIJINULUI</w:t>
                  </w:r>
                </w:p>
              </w:tc>
              <w:tc>
                <w:tcPr>
                  <w:tcW w:w="6740" w:type="dxa"/>
                  <w:gridSpan w:val="3"/>
                  <w:tcBorders>
                    <w:top w:val="single" w:sz="8" w:space="0" w:color="auto"/>
                    <w:left w:val="single" w:sz="4" w:space="0" w:color="7F7F7F"/>
                    <w:bottom w:val="single" w:sz="4" w:space="0" w:color="auto"/>
                    <w:right w:val="nil"/>
                  </w:tcBorders>
                  <w:shd w:val="clear" w:color="000000" w:fill="FFCC99"/>
                  <w:vAlign w:val="center"/>
                  <w:hideMark/>
                </w:tcPr>
                <w:p w14:paraId="08616FD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CONTRIBUȚIA PUBLICĂ NERAMBURSABILĂ/ MĂSURĂ (FEADR + BUGET NAȚIONAL)</w:t>
                  </w:r>
                  <w:r w:rsidRPr="00F25C02">
                    <w:rPr>
                      <w:rFonts w:ascii="Trebuchet MS" w:hAnsi="Trebuchet MS" w:cs="Calibri"/>
                      <w:b/>
                      <w:bCs/>
                      <w:color w:val="3F3F76"/>
                      <w:sz w:val="16"/>
                      <w:szCs w:val="16"/>
                    </w:rPr>
                    <w:br/>
                    <w:t>EURO</w:t>
                  </w:r>
                </w:p>
              </w:tc>
              <w:tc>
                <w:tcPr>
                  <w:tcW w:w="3154"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1D0B5E19"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CONTRIBUȚIA PUBLICĂ NERAMBURSABILĂ/PRIORITATE (FEADR + BUGET NAȚIONAL) EURO</w:t>
                  </w:r>
                </w:p>
              </w:tc>
              <w:tc>
                <w:tcPr>
                  <w:tcW w:w="2100" w:type="dxa"/>
                  <w:vMerge w:val="restart"/>
                  <w:tcBorders>
                    <w:top w:val="single" w:sz="8" w:space="0" w:color="auto"/>
                    <w:left w:val="nil"/>
                    <w:bottom w:val="single" w:sz="8" w:space="0" w:color="000000"/>
                    <w:right w:val="single" w:sz="8" w:space="0" w:color="auto"/>
                  </w:tcBorders>
                  <w:shd w:val="clear" w:color="000000" w:fill="FFCC99"/>
                  <w:vAlign w:val="center"/>
                  <w:hideMark/>
                </w:tcPr>
                <w:p w14:paraId="5825AF43"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VALOARE PROCENTUALĂ</w:t>
                  </w:r>
                  <w:r w:rsidRPr="00F25C02">
                    <w:rPr>
                      <w:rFonts w:ascii="Trebuchet MS" w:hAnsi="Trebuchet MS" w:cs="Calibri"/>
                      <w:b/>
                      <w:bCs/>
                      <w:color w:val="3F3F76"/>
                      <w:sz w:val="16"/>
                      <w:szCs w:val="16"/>
                      <w:vertAlign w:val="superscript"/>
                    </w:rPr>
                    <w:t>2</w:t>
                  </w:r>
                  <w:r w:rsidRPr="00F25C02">
                    <w:rPr>
                      <w:rFonts w:ascii="Trebuchet MS" w:hAnsi="Trebuchet MS" w:cs="Calibri"/>
                      <w:b/>
                      <w:bCs/>
                      <w:color w:val="3F3F76"/>
                      <w:sz w:val="16"/>
                      <w:szCs w:val="16"/>
                    </w:rPr>
                    <w:t xml:space="preserve"> (%)</w:t>
                  </w:r>
                </w:p>
              </w:tc>
            </w:tr>
            <w:tr w:rsidR="00F25C02" w:rsidRPr="00F25C02" w14:paraId="70703912" w14:textId="77777777" w:rsidTr="00F25C02">
              <w:trPr>
                <w:trHeight w:val="920"/>
              </w:trPr>
              <w:tc>
                <w:tcPr>
                  <w:tcW w:w="1920" w:type="dxa"/>
                  <w:vMerge/>
                  <w:tcBorders>
                    <w:top w:val="single" w:sz="8" w:space="0" w:color="auto"/>
                    <w:left w:val="single" w:sz="8" w:space="0" w:color="auto"/>
                    <w:bottom w:val="single" w:sz="8" w:space="0" w:color="000000"/>
                    <w:right w:val="single" w:sz="4" w:space="0" w:color="auto"/>
                  </w:tcBorders>
                  <w:vAlign w:val="center"/>
                  <w:hideMark/>
                </w:tcPr>
                <w:p w14:paraId="70033D05"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single" w:sz="8" w:space="0" w:color="auto"/>
                    <w:left w:val="single" w:sz="4" w:space="0" w:color="auto"/>
                    <w:bottom w:val="single" w:sz="8" w:space="0" w:color="000000"/>
                    <w:right w:val="single" w:sz="4" w:space="0" w:color="auto"/>
                  </w:tcBorders>
                  <w:vAlign w:val="center"/>
                  <w:hideMark/>
                </w:tcPr>
                <w:p w14:paraId="4748DBD5"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single" w:sz="8" w:space="0" w:color="auto"/>
                    <w:left w:val="single" w:sz="4" w:space="0" w:color="auto"/>
                    <w:bottom w:val="single" w:sz="8" w:space="0" w:color="000000"/>
                    <w:right w:val="single" w:sz="4" w:space="0" w:color="auto"/>
                  </w:tcBorders>
                  <w:vAlign w:val="center"/>
                  <w:hideMark/>
                </w:tcPr>
                <w:p w14:paraId="51264D53" w14:textId="77777777" w:rsidR="00F25C02" w:rsidRPr="00F25C02" w:rsidRDefault="00F25C02" w:rsidP="00F25C02">
                  <w:pPr>
                    <w:rPr>
                      <w:rFonts w:ascii="Trebuchet MS" w:hAnsi="Trebuchet MS" w:cs="Calibri"/>
                      <w:b/>
                      <w:bCs/>
                      <w:color w:val="3F3F76"/>
                      <w:sz w:val="16"/>
                      <w:szCs w:val="16"/>
                    </w:rPr>
                  </w:pPr>
                </w:p>
              </w:tc>
              <w:tc>
                <w:tcPr>
                  <w:tcW w:w="2120" w:type="dxa"/>
                  <w:vMerge/>
                  <w:tcBorders>
                    <w:top w:val="single" w:sz="8" w:space="0" w:color="auto"/>
                    <w:left w:val="single" w:sz="4" w:space="0" w:color="auto"/>
                    <w:bottom w:val="single" w:sz="8" w:space="0" w:color="000000"/>
                    <w:right w:val="nil"/>
                  </w:tcBorders>
                  <w:vAlign w:val="center"/>
                  <w:hideMark/>
                </w:tcPr>
                <w:p w14:paraId="457145EA" w14:textId="77777777" w:rsidR="00F25C02" w:rsidRPr="00F25C02" w:rsidRDefault="00F25C02" w:rsidP="00F25C02">
                  <w:pPr>
                    <w:rPr>
                      <w:rFonts w:ascii="Trebuchet MS" w:hAnsi="Trebuchet MS" w:cs="Calibri"/>
                      <w:b/>
                      <w:bCs/>
                      <w:color w:val="3F3F76"/>
                      <w:sz w:val="16"/>
                      <w:szCs w:val="16"/>
                    </w:rPr>
                  </w:pPr>
                </w:p>
              </w:tc>
              <w:tc>
                <w:tcPr>
                  <w:tcW w:w="2520" w:type="dxa"/>
                  <w:tcBorders>
                    <w:top w:val="nil"/>
                    <w:left w:val="single" w:sz="4" w:space="0" w:color="auto"/>
                    <w:bottom w:val="single" w:sz="8" w:space="0" w:color="auto"/>
                    <w:right w:val="single" w:sz="4" w:space="0" w:color="auto"/>
                  </w:tcBorders>
                  <w:shd w:val="clear" w:color="000000" w:fill="FFCC99"/>
                  <w:vAlign w:val="center"/>
                  <w:hideMark/>
                </w:tcPr>
                <w:p w14:paraId="2593F6E7"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Alocarea publică ACTUALĂ</w:t>
                  </w:r>
                  <w:r w:rsidRPr="00F25C02">
                    <w:rPr>
                      <w:rFonts w:ascii="Calibri" w:hAnsi="Calibri" w:cs="Calibri"/>
                      <w:b/>
                      <w:bCs/>
                      <w:color w:val="FF0000"/>
                      <w:sz w:val="16"/>
                      <w:szCs w:val="16"/>
                    </w:rPr>
                    <w:t>¹</w:t>
                  </w:r>
                </w:p>
              </w:tc>
              <w:tc>
                <w:tcPr>
                  <w:tcW w:w="1860" w:type="dxa"/>
                  <w:tcBorders>
                    <w:top w:val="nil"/>
                    <w:left w:val="nil"/>
                    <w:bottom w:val="single" w:sz="8" w:space="0" w:color="auto"/>
                    <w:right w:val="single" w:sz="4" w:space="0" w:color="auto"/>
                  </w:tcBorders>
                  <w:shd w:val="clear" w:color="000000" w:fill="FFCC99"/>
                  <w:vAlign w:val="center"/>
                  <w:hideMark/>
                </w:tcPr>
                <w:p w14:paraId="3873CE0A"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 xml:space="preserve">Alocarea publică TRANZIȚIE - FEADR </w:t>
                  </w:r>
                </w:p>
              </w:tc>
              <w:tc>
                <w:tcPr>
                  <w:tcW w:w="2360" w:type="dxa"/>
                  <w:tcBorders>
                    <w:top w:val="nil"/>
                    <w:left w:val="nil"/>
                    <w:bottom w:val="single" w:sz="8" w:space="0" w:color="auto"/>
                    <w:right w:val="nil"/>
                  </w:tcBorders>
                  <w:shd w:val="clear" w:color="000000" w:fill="FFCC99"/>
                  <w:vAlign w:val="center"/>
                  <w:hideMark/>
                </w:tcPr>
                <w:p w14:paraId="4DB43278"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TOTAL</w:t>
                  </w:r>
                  <w:r w:rsidRPr="00F25C02">
                    <w:rPr>
                      <w:rFonts w:ascii="Trebuchet MS" w:hAnsi="Trebuchet MS" w:cs="Calibri"/>
                      <w:b/>
                      <w:bCs/>
                      <w:color w:val="FF0000"/>
                      <w:sz w:val="16"/>
                      <w:szCs w:val="16"/>
                    </w:rPr>
                    <w:br/>
                    <w:t xml:space="preserve">ALOCARE FEADR </w:t>
                  </w:r>
                </w:p>
              </w:tc>
              <w:tc>
                <w:tcPr>
                  <w:tcW w:w="3154" w:type="dxa"/>
                  <w:vMerge/>
                  <w:tcBorders>
                    <w:top w:val="single" w:sz="8" w:space="0" w:color="auto"/>
                    <w:left w:val="single" w:sz="4" w:space="0" w:color="auto"/>
                    <w:bottom w:val="single" w:sz="8" w:space="0" w:color="000000"/>
                    <w:right w:val="single" w:sz="4" w:space="0" w:color="auto"/>
                  </w:tcBorders>
                  <w:vAlign w:val="center"/>
                  <w:hideMark/>
                </w:tcPr>
                <w:p w14:paraId="15010175"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single" w:sz="8" w:space="0" w:color="auto"/>
                    <w:left w:val="nil"/>
                    <w:bottom w:val="single" w:sz="8" w:space="0" w:color="000000"/>
                    <w:right w:val="single" w:sz="8" w:space="0" w:color="auto"/>
                  </w:tcBorders>
                  <w:vAlign w:val="center"/>
                  <w:hideMark/>
                </w:tcPr>
                <w:p w14:paraId="62A1B381" w14:textId="77777777" w:rsidR="00F25C02" w:rsidRPr="00F25C02" w:rsidRDefault="00F25C02" w:rsidP="00F25C02">
                  <w:pPr>
                    <w:rPr>
                      <w:rFonts w:ascii="Trebuchet MS" w:hAnsi="Trebuchet MS" w:cs="Calibri"/>
                      <w:b/>
                      <w:bCs/>
                      <w:color w:val="3F3F76"/>
                      <w:sz w:val="16"/>
                      <w:szCs w:val="16"/>
                    </w:rPr>
                  </w:pPr>
                </w:p>
              </w:tc>
            </w:tr>
            <w:tr w:rsidR="00F25C02" w:rsidRPr="00F25C02" w14:paraId="47767BF4" w14:textId="77777777" w:rsidTr="00F25C02">
              <w:trPr>
                <w:trHeight w:val="300"/>
              </w:trPr>
              <w:tc>
                <w:tcPr>
                  <w:tcW w:w="1920" w:type="dxa"/>
                  <w:vMerge w:val="restart"/>
                  <w:tcBorders>
                    <w:top w:val="nil"/>
                    <w:left w:val="single" w:sz="8" w:space="0" w:color="auto"/>
                    <w:bottom w:val="single" w:sz="4" w:space="0" w:color="auto"/>
                    <w:right w:val="single" w:sz="4" w:space="0" w:color="auto"/>
                  </w:tcBorders>
                  <w:shd w:val="clear" w:color="000000" w:fill="FFCC99"/>
                  <w:vAlign w:val="center"/>
                  <w:hideMark/>
                </w:tcPr>
                <w:p w14:paraId="1C4A663F"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19.2</w:t>
                  </w:r>
                </w:p>
              </w:tc>
              <w:tc>
                <w:tcPr>
                  <w:tcW w:w="19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6D41385B"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1</w:t>
                  </w:r>
                </w:p>
              </w:tc>
              <w:tc>
                <w:tcPr>
                  <w:tcW w:w="2100" w:type="dxa"/>
                  <w:tcBorders>
                    <w:top w:val="single" w:sz="4" w:space="0" w:color="auto"/>
                    <w:left w:val="nil"/>
                    <w:bottom w:val="single" w:sz="4" w:space="0" w:color="auto"/>
                    <w:right w:val="single" w:sz="4" w:space="0" w:color="auto"/>
                  </w:tcBorders>
                  <w:shd w:val="clear" w:color="000000" w:fill="FFFFFF"/>
                  <w:vAlign w:val="bottom"/>
                  <w:hideMark/>
                </w:tcPr>
                <w:p w14:paraId="7A1BE11C"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120" w:type="dxa"/>
                  <w:tcBorders>
                    <w:top w:val="single" w:sz="4" w:space="0" w:color="auto"/>
                    <w:left w:val="nil"/>
                    <w:bottom w:val="single" w:sz="4" w:space="0" w:color="auto"/>
                    <w:right w:val="single" w:sz="4" w:space="0" w:color="auto"/>
                  </w:tcBorders>
                  <w:shd w:val="clear" w:color="000000" w:fill="FFFFFF"/>
                  <w:vAlign w:val="bottom"/>
                  <w:hideMark/>
                </w:tcPr>
                <w:p w14:paraId="1A97D84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single" w:sz="4" w:space="0" w:color="auto"/>
                    <w:left w:val="nil"/>
                    <w:bottom w:val="single" w:sz="4" w:space="0" w:color="auto"/>
                    <w:right w:val="single" w:sz="4" w:space="0" w:color="auto"/>
                  </w:tcBorders>
                  <w:shd w:val="clear" w:color="000000" w:fill="FFFFFF"/>
                  <w:vAlign w:val="bottom"/>
                  <w:hideMark/>
                </w:tcPr>
                <w:p w14:paraId="4E51AF74"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2EC4D8CC"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50BDD3EA"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1D778EA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100" w:type="dxa"/>
                  <w:vMerge w:val="restart"/>
                  <w:tcBorders>
                    <w:top w:val="nil"/>
                    <w:left w:val="single" w:sz="4" w:space="0" w:color="auto"/>
                    <w:bottom w:val="single" w:sz="4" w:space="0" w:color="auto"/>
                    <w:right w:val="single" w:sz="8" w:space="0" w:color="auto"/>
                  </w:tcBorders>
                  <w:shd w:val="clear" w:color="000000" w:fill="FFFFFF"/>
                  <w:vAlign w:val="bottom"/>
                  <w:hideMark/>
                </w:tcPr>
                <w:p w14:paraId="0EA7691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r>
            <w:tr w:rsidR="00F25C02" w:rsidRPr="00F25C02" w14:paraId="5146503F" w14:textId="77777777" w:rsidTr="00F25C02">
              <w:trPr>
                <w:trHeight w:val="300"/>
              </w:trPr>
              <w:tc>
                <w:tcPr>
                  <w:tcW w:w="1920" w:type="dxa"/>
                  <w:vMerge/>
                  <w:tcBorders>
                    <w:top w:val="nil"/>
                    <w:left w:val="single" w:sz="8" w:space="0" w:color="auto"/>
                    <w:bottom w:val="single" w:sz="4" w:space="0" w:color="auto"/>
                    <w:right w:val="single" w:sz="4" w:space="0" w:color="auto"/>
                  </w:tcBorders>
                  <w:vAlign w:val="center"/>
                  <w:hideMark/>
                </w:tcPr>
                <w:p w14:paraId="277E241F"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2D3C82FE"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single" w:sz="4" w:space="0" w:color="auto"/>
                    <w:right w:val="single" w:sz="4" w:space="0" w:color="auto"/>
                  </w:tcBorders>
                  <w:shd w:val="clear" w:color="000000" w:fill="FFFFFF"/>
                  <w:vAlign w:val="bottom"/>
                  <w:hideMark/>
                </w:tcPr>
                <w:p w14:paraId="057A19E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120" w:type="dxa"/>
                  <w:tcBorders>
                    <w:top w:val="nil"/>
                    <w:left w:val="nil"/>
                    <w:bottom w:val="single" w:sz="4" w:space="0" w:color="auto"/>
                    <w:right w:val="single" w:sz="4" w:space="0" w:color="auto"/>
                  </w:tcBorders>
                  <w:shd w:val="clear" w:color="000000" w:fill="FFFFFF"/>
                  <w:vAlign w:val="bottom"/>
                  <w:hideMark/>
                </w:tcPr>
                <w:p w14:paraId="38414FCC"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nil"/>
                    <w:left w:val="nil"/>
                    <w:bottom w:val="single" w:sz="4" w:space="0" w:color="auto"/>
                    <w:right w:val="single" w:sz="4" w:space="0" w:color="auto"/>
                  </w:tcBorders>
                  <w:shd w:val="clear" w:color="000000" w:fill="FFFFFF"/>
                  <w:vAlign w:val="bottom"/>
                  <w:hideMark/>
                </w:tcPr>
                <w:p w14:paraId="3C9F0F84"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3D22FC97"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02410B32"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14572494"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nil"/>
                    <w:left w:val="single" w:sz="4" w:space="0" w:color="auto"/>
                    <w:bottom w:val="single" w:sz="4" w:space="0" w:color="auto"/>
                    <w:right w:val="single" w:sz="8" w:space="0" w:color="auto"/>
                  </w:tcBorders>
                  <w:vAlign w:val="center"/>
                  <w:hideMark/>
                </w:tcPr>
                <w:p w14:paraId="6E230A12" w14:textId="77777777" w:rsidR="00F25C02" w:rsidRPr="00F25C02" w:rsidRDefault="00F25C02" w:rsidP="00F25C02">
                  <w:pPr>
                    <w:rPr>
                      <w:rFonts w:ascii="Trebuchet MS" w:hAnsi="Trebuchet MS" w:cs="Calibri"/>
                      <w:b/>
                      <w:bCs/>
                      <w:color w:val="3F3F76"/>
                      <w:sz w:val="16"/>
                      <w:szCs w:val="16"/>
                    </w:rPr>
                  </w:pPr>
                </w:p>
              </w:tc>
            </w:tr>
            <w:tr w:rsidR="00F25C02" w:rsidRPr="00F25C02" w14:paraId="00138547" w14:textId="77777777" w:rsidTr="00F25C02">
              <w:trPr>
                <w:trHeight w:val="920"/>
              </w:trPr>
              <w:tc>
                <w:tcPr>
                  <w:tcW w:w="1920" w:type="dxa"/>
                  <w:vMerge/>
                  <w:tcBorders>
                    <w:top w:val="nil"/>
                    <w:left w:val="single" w:sz="8" w:space="0" w:color="auto"/>
                    <w:bottom w:val="single" w:sz="4" w:space="0" w:color="auto"/>
                    <w:right w:val="single" w:sz="4" w:space="0" w:color="auto"/>
                  </w:tcBorders>
                  <w:vAlign w:val="center"/>
                  <w:hideMark/>
                </w:tcPr>
                <w:p w14:paraId="11815688" w14:textId="77777777" w:rsidR="00F25C02" w:rsidRPr="00F25C02" w:rsidRDefault="00F25C02" w:rsidP="00F25C02">
                  <w:pPr>
                    <w:rPr>
                      <w:rFonts w:ascii="Trebuchet MS" w:hAnsi="Trebuchet MS" w:cs="Calibri"/>
                      <w:b/>
                      <w:bCs/>
                      <w:color w:val="3F3F76"/>
                      <w:sz w:val="16"/>
                      <w:szCs w:val="16"/>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29E16A7C"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2</w:t>
                  </w:r>
                </w:p>
              </w:tc>
              <w:tc>
                <w:tcPr>
                  <w:tcW w:w="2100" w:type="dxa"/>
                  <w:tcBorders>
                    <w:top w:val="nil"/>
                    <w:left w:val="nil"/>
                    <w:bottom w:val="single" w:sz="4" w:space="0" w:color="auto"/>
                    <w:right w:val="single" w:sz="4" w:space="0" w:color="auto"/>
                  </w:tcBorders>
                  <w:shd w:val="clear" w:color="000000" w:fill="FFFFFF"/>
                  <w:vAlign w:val="bottom"/>
                  <w:hideMark/>
                </w:tcPr>
                <w:p w14:paraId="47BEF109"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M1/2A  DEZVOLTARE AGRO FERME</w:t>
                  </w:r>
                </w:p>
              </w:tc>
              <w:tc>
                <w:tcPr>
                  <w:tcW w:w="2120" w:type="dxa"/>
                  <w:tcBorders>
                    <w:top w:val="nil"/>
                    <w:left w:val="nil"/>
                    <w:bottom w:val="single" w:sz="4" w:space="0" w:color="auto"/>
                    <w:right w:val="single" w:sz="4" w:space="0" w:color="auto"/>
                  </w:tcBorders>
                  <w:shd w:val="clear" w:color="000000" w:fill="FFFFFF"/>
                  <w:vAlign w:val="bottom"/>
                  <w:hideMark/>
                </w:tcPr>
                <w:p w14:paraId="0331C5E2"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100%</w:t>
                  </w:r>
                </w:p>
              </w:tc>
              <w:tc>
                <w:tcPr>
                  <w:tcW w:w="2520" w:type="dxa"/>
                  <w:tcBorders>
                    <w:top w:val="nil"/>
                    <w:left w:val="nil"/>
                    <w:bottom w:val="single" w:sz="4" w:space="0" w:color="auto"/>
                    <w:right w:val="single" w:sz="4" w:space="0" w:color="auto"/>
                  </w:tcBorders>
                  <w:shd w:val="clear" w:color="000000" w:fill="FFFFFF"/>
                  <w:vAlign w:val="bottom"/>
                  <w:hideMark/>
                </w:tcPr>
                <w:p w14:paraId="278119E3"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360.000</w:t>
                  </w:r>
                </w:p>
              </w:tc>
              <w:tc>
                <w:tcPr>
                  <w:tcW w:w="1860" w:type="dxa"/>
                  <w:tcBorders>
                    <w:top w:val="nil"/>
                    <w:left w:val="nil"/>
                    <w:bottom w:val="single" w:sz="4" w:space="0" w:color="auto"/>
                    <w:right w:val="single" w:sz="4" w:space="0" w:color="auto"/>
                  </w:tcBorders>
                  <w:shd w:val="clear" w:color="000000" w:fill="FFFFFF"/>
                  <w:vAlign w:val="bottom"/>
                  <w:hideMark/>
                </w:tcPr>
                <w:p w14:paraId="1ECAE872"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360" w:type="dxa"/>
                  <w:tcBorders>
                    <w:top w:val="nil"/>
                    <w:left w:val="nil"/>
                    <w:bottom w:val="single" w:sz="4" w:space="0" w:color="auto"/>
                    <w:right w:val="single" w:sz="4" w:space="0" w:color="auto"/>
                  </w:tcBorders>
                  <w:shd w:val="clear" w:color="000000" w:fill="FFFFFF"/>
                  <w:vAlign w:val="bottom"/>
                  <w:hideMark/>
                </w:tcPr>
                <w:p w14:paraId="694412C3"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360.000,00</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7390A944"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360.000,00</w:t>
                  </w:r>
                </w:p>
              </w:tc>
              <w:tc>
                <w:tcPr>
                  <w:tcW w:w="2100" w:type="dxa"/>
                  <w:vMerge w:val="restart"/>
                  <w:tcBorders>
                    <w:top w:val="nil"/>
                    <w:left w:val="single" w:sz="4" w:space="0" w:color="auto"/>
                    <w:bottom w:val="single" w:sz="4" w:space="0" w:color="auto"/>
                    <w:right w:val="single" w:sz="8" w:space="0" w:color="auto"/>
                  </w:tcBorders>
                  <w:shd w:val="clear" w:color="000000" w:fill="FFFFFF"/>
                  <w:vAlign w:val="bottom"/>
                  <w:hideMark/>
                </w:tcPr>
                <w:p w14:paraId="0FBA7B29"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14,08%</w:t>
                  </w:r>
                </w:p>
              </w:tc>
            </w:tr>
            <w:tr w:rsidR="00F25C02" w:rsidRPr="00F25C02" w14:paraId="13F1F720" w14:textId="77777777" w:rsidTr="00F25C02">
              <w:trPr>
                <w:trHeight w:val="300"/>
              </w:trPr>
              <w:tc>
                <w:tcPr>
                  <w:tcW w:w="1920" w:type="dxa"/>
                  <w:vMerge/>
                  <w:tcBorders>
                    <w:top w:val="nil"/>
                    <w:left w:val="single" w:sz="8" w:space="0" w:color="auto"/>
                    <w:bottom w:val="single" w:sz="4" w:space="0" w:color="auto"/>
                    <w:right w:val="single" w:sz="4" w:space="0" w:color="auto"/>
                  </w:tcBorders>
                  <w:vAlign w:val="center"/>
                  <w:hideMark/>
                </w:tcPr>
                <w:p w14:paraId="07EC9CCF"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1B486487"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single" w:sz="4" w:space="0" w:color="auto"/>
                    <w:right w:val="single" w:sz="4" w:space="0" w:color="auto"/>
                  </w:tcBorders>
                  <w:shd w:val="clear" w:color="000000" w:fill="FFFFFF"/>
                  <w:vAlign w:val="bottom"/>
                  <w:hideMark/>
                </w:tcPr>
                <w:p w14:paraId="4345606F"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120" w:type="dxa"/>
                  <w:tcBorders>
                    <w:top w:val="nil"/>
                    <w:left w:val="nil"/>
                    <w:bottom w:val="single" w:sz="4" w:space="0" w:color="auto"/>
                    <w:right w:val="single" w:sz="4" w:space="0" w:color="auto"/>
                  </w:tcBorders>
                  <w:shd w:val="clear" w:color="000000" w:fill="FFFFFF"/>
                  <w:vAlign w:val="bottom"/>
                  <w:hideMark/>
                </w:tcPr>
                <w:p w14:paraId="57915E56"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nil"/>
                    <w:left w:val="nil"/>
                    <w:bottom w:val="single" w:sz="4" w:space="0" w:color="auto"/>
                    <w:right w:val="single" w:sz="4" w:space="0" w:color="auto"/>
                  </w:tcBorders>
                  <w:shd w:val="clear" w:color="000000" w:fill="FFFFFF"/>
                  <w:vAlign w:val="bottom"/>
                  <w:hideMark/>
                </w:tcPr>
                <w:p w14:paraId="7EDCE52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7B50EAA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6A47EE73"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64939881"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nil"/>
                    <w:left w:val="single" w:sz="4" w:space="0" w:color="auto"/>
                    <w:bottom w:val="single" w:sz="4" w:space="0" w:color="auto"/>
                    <w:right w:val="single" w:sz="8" w:space="0" w:color="auto"/>
                  </w:tcBorders>
                  <w:vAlign w:val="center"/>
                  <w:hideMark/>
                </w:tcPr>
                <w:p w14:paraId="0D4E67D4" w14:textId="77777777" w:rsidR="00F25C02" w:rsidRPr="00F25C02" w:rsidRDefault="00F25C02" w:rsidP="00F25C02">
                  <w:pPr>
                    <w:rPr>
                      <w:rFonts w:ascii="Trebuchet MS" w:hAnsi="Trebuchet MS" w:cs="Calibri"/>
                      <w:b/>
                      <w:bCs/>
                      <w:color w:val="FF0000"/>
                      <w:sz w:val="16"/>
                      <w:szCs w:val="16"/>
                    </w:rPr>
                  </w:pPr>
                </w:p>
              </w:tc>
            </w:tr>
            <w:tr w:rsidR="00F25C02" w:rsidRPr="00F25C02" w14:paraId="2611BC48" w14:textId="77777777" w:rsidTr="00F25C02">
              <w:trPr>
                <w:trHeight w:val="1220"/>
              </w:trPr>
              <w:tc>
                <w:tcPr>
                  <w:tcW w:w="1920" w:type="dxa"/>
                  <w:vMerge/>
                  <w:tcBorders>
                    <w:top w:val="nil"/>
                    <w:left w:val="single" w:sz="8" w:space="0" w:color="auto"/>
                    <w:bottom w:val="single" w:sz="4" w:space="0" w:color="auto"/>
                    <w:right w:val="single" w:sz="4" w:space="0" w:color="auto"/>
                  </w:tcBorders>
                  <w:vAlign w:val="center"/>
                  <w:hideMark/>
                </w:tcPr>
                <w:p w14:paraId="44A24890" w14:textId="77777777" w:rsidR="00F25C02" w:rsidRPr="00F25C02" w:rsidRDefault="00F25C02" w:rsidP="00F25C02">
                  <w:pPr>
                    <w:rPr>
                      <w:rFonts w:ascii="Trebuchet MS" w:hAnsi="Trebuchet MS" w:cs="Calibri"/>
                      <w:b/>
                      <w:bCs/>
                      <w:color w:val="3F3F76"/>
                      <w:sz w:val="16"/>
                      <w:szCs w:val="16"/>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20C69029"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3</w:t>
                  </w:r>
                </w:p>
              </w:tc>
              <w:tc>
                <w:tcPr>
                  <w:tcW w:w="2100" w:type="dxa"/>
                  <w:tcBorders>
                    <w:top w:val="nil"/>
                    <w:left w:val="nil"/>
                    <w:bottom w:val="single" w:sz="4" w:space="0" w:color="auto"/>
                    <w:right w:val="single" w:sz="4" w:space="0" w:color="auto"/>
                  </w:tcBorders>
                  <w:shd w:val="clear" w:color="000000" w:fill="FFFFFF"/>
                  <w:vAlign w:val="bottom"/>
                  <w:hideMark/>
                </w:tcPr>
                <w:p w14:paraId="7C95322F"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M5/3A  INCURAJAREA ASOCIERII LA NIVEL LOCAL</w:t>
                  </w:r>
                </w:p>
              </w:tc>
              <w:tc>
                <w:tcPr>
                  <w:tcW w:w="2120" w:type="dxa"/>
                  <w:tcBorders>
                    <w:top w:val="nil"/>
                    <w:left w:val="nil"/>
                    <w:bottom w:val="single" w:sz="4" w:space="0" w:color="auto"/>
                    <w:right w:val="single" w:sz="4" w:space="0" w:color="auto"/>
                  </w:tcBorders>
                  <w:shd w:val="clear" w:color="000000" w:fill="FFFFFF"/>
                  <w:vAlign w:val="bottom"/>
                  <w:hideMark/>
                </w:tcPr>
                <w:p w14:paraId="02B3253F"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100%</w:t>
                  </w:r>
                </w:p>
              </w:tc>
              <w:tc>
                <w:tcPr>
                  <w:tcW w:w="2520" w:type="dxa"/>
                  <w:tcBorders>
                    <w:top w:val="nil"/>
                    <w:left w:val="nil"/>
                    <w:bottom w:val="nil"/>
                    <w:right w:val="nil"/>
                  </w:tcBorders>
                  <w:shd w:val="clear" w:color="auto" w:fill="auto"/>
                  <w:noWrap/>
                  <w:vAlign w:val="center"/>
                  <w:hideMark/>
                </w:tcPr>
                <w:p w14:paraId="2DA89238"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87.643,09</w:t>
                  </w:r>
                </w:p>
              </w:tc>
              <w:tc>
                <w:tcPr>
                  <w:tcW w:w="1860" w:type="dxa"/>
                  <w:tcBorders>
                    <w:top w:val="nil"/>
                    <w:left w:val="single" w:sz="4" w:space="0" w:color="auto"/>
                    <w:bottom w:val="single" w:sz="4" w:space="0" w:color="auto"/>
                    <w:right w:val="single" w:sz="4" w:space="0" w:color="auto"/>
                  </w:tcBorders>
                  <w:shd w:val="clear" w:color="000000" w:fill="FFFFFF"/>
                  <w:vAlign w:val="bottom"/>
                  <w:hideMark/>
                </w:tcPr>
                <w:p w14:paraId="36FE27E4"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360" w:type="dxa"/>
                  <w:tcBorders>
                    <w:top w:val="nil"/>
                    <w:left w:val="nil"/>
                    <w:bottom w:val="single" w:sz="4" w:space="0" w:color="auto"/>
                    <w:right w:val="single" w:sz="4" w:space="0" w:color="auto"/>
                  </w:tcBorders>
                  <w:shd w:val="clear" w:color="000000" w:fill="FFFFFF"/>
                  <w:vAlign w:val="bottom"/>
                  <w:hideMark/>
                </w:tcPr>
                <w:p w14:paraId="4F4D337D"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87.643,09</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5FBD1E32"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87.643,09</w:t>
                  </w:r>
                </w:p>
              </w:tc>
              <w:tc>
                <w:tcPr>
                  <w:tcW w:w="2100" w:type="dxa"/>
                  <w:vMerge w:val="restart"/>
                  <w:tcBorders>
                    <w:top w:val="nil"/>
                    <w:left w:val="single" w:sz="4" w:space="0" w:color="auto"/>
                    <w:bottom w:val="single" w:sz="4" w:space="0" w:color="auto"/>
                    <w:right w:val="single" w:sz="8" w:space="0" w:color="auto"/>
                  </w:tcBorders>
                  <w:shd w:val="clear" w:color="000000" w:fill="FFFFFF"/>
                  <w:vAlign w:val="bottom"/>
                  <w:hideMark/>
                </w:tcPr>
                <w:p w14:paraId="753C518E"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3,43%</w:t>
                  </w:r>
                </w:p>
              </w:tc>
            </w:tr>
            <w:tr w:rsidR="00F25C02" w:rsidRPr="00F25C02" w14:paraId="7A5CC0D9" w14:textId="77777777" w:rsidTr="00F25C02">
              <w:trPr>
                <w:trHeight w:val="300"/>
              </w:trPr>
              <w:tc>
                <w:tcPr>
                  <w:tcW w:w="1920" w:type="dxa"/>
                  <w:vMerge/>
                  <w:tcBorders>
                    <w:top w:val="nil"/>
                    <w:left w:val="single" w:sz="8" w:space="0" w:color="auto"/>
                    <w:bottom w:val="single" w:sz="4" w:space="0" w:color="auto"/>
                    <w:right w:val="single" w:sz="4" w:space="0" w:color="auto"/>
                  </w:tcBorders>
                  <w:vAlign w:val="center"/>
                  <w:hideMark/>
                </w:tcPr>
                <w:p w14:paraId="1170EE33"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346EDE6A"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single" w:sz="4" w:space="0" w:color="auto"/>
                    <w:right w:val="single" w:sz="4" w:space="0" w:color="auto"/>
                  </w:tcBorders>
                  <w:shd w:val="clear" w:color="000000" w:fill="FFFFFF"/>
                  <w:vAlign w:val="bottom"/>
                  <w:hideMark/>
                </w:tcPr>
                <w:p w14:paraId="1C5751B7"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120" w:type="dxa"/>
                  <w:tcBorders>
                    <w:top w:val="nil"/>
                    <w:left w:val="nil"/>
                    <w:bottom w:val="single" w:sz="4" w:space="0" w:color="auto"/>
                    <w:right w:val="single" w:sz="4" w:space="0" w:color="auto"/>
                  </w:tcBorders>
                  <w:shd w:val="clear" w:color="000000" w:fill="FFFFFF"/>
                  <w:vAlign w:val="bottom"/>
                  <w:hideMark/>
                </w:tcPr>
                <w:p w14:paraId="5CE69EB6"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single" w:sz="4" w:space="0" w:color="auto"/>
                    <w:left w:val="nil"/>
                    <w:bottom w:val="single" w:sz="4" w:space="0" w:color="auto"/>
                    <w:right w:val="single" w:sz="4" w:space="0" w:color="auto"/>
                  </w:tcBorders>
                  <w:shd w:val="clear" w:color="000000" w:fill="FFFFFF"/>
                  <w:vAlign w:val="bottom"/>
                  <w:hideMark/>
                </w:tcPr>
                <w:p w14:paraId="1663A607"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07E52254"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7C62A470"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6F4B582B"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nil"/>
                    <w:left w:val="single" w:sz="4" w:space="0" w:color="auto"/>
                    <w:bottom w:val="single" w:sz="4" w:space="0" w:color="auto"/>
                    <w:right w:val="single" w:sz="8" w:space="0" w:color="auto"/>
                  </w:tcBorders>
                  <w:vAlign w:val="center"/>
                  <w:hideMark/>
                </w:tcPr>
                <w:p w14:paraId="388250A6" w14:textId="77777777" w:rsidR="00F25C02" w:rsidRPr="00F25C02" w:rsidRDefault="00F25C02" w:rsidP="00F25C02">
                  <w:pPr>
                    <w:rPr>
                      <w:rFonts w:ascii="Trebuchet MS" w:hAnsi="Trebuchet MS" w:cs="Calibri"/>
                      <w:b/>
                      <w:bCs/>
                      <w:color w:val="FF0000"/>
                      <w:sz w:val="16"/>
                      <w:szCs w:val="16"/>
                    </w:rPr>
                  </w:pPr>
                </w:p>
              </w:tc>
            </w:tr>
            <w:tr w:rsidR="00F25C02" w:rsidRPr="00F25C02" w14:paraId="0412AEA6" w14:textId="77777777" w:rsidTr="00F25C02">
              <w:trPr>
                <w:trHeight w:val="320"/>
              </w:trPr>
              <w:tc>
                <w:tcPr>
                  <w:tcW w:w="1920" w:type="dxa"/>
                  <w:vMerge/>
                  <w:tcBorders>
                    <w:top w:val="nil"/>
                    <w:left w:val="single" w:sz="8" w:space="0" w:color="auto"/>
                    <w:bottom w:val="single" w:sz="4" w:space="0" w:color="auto"/>
                    <w:right w:val="single" w:sz="4" w:space="0" w:color="auto"/>
                  </w:tcBorders>
                  <w:vAlign w:val="center"/>
                  <w:hideMark/>
                </w:tcPr>
                <w:p w14:paraId="535F4F26" w14:textId="77777777" w:rsidR="00F25C02" w:rsidRPr="00F25C02" w:rsidRDefault="00F25C02" w:rsidP="00F25C02">
                  <w:pPr>
                    <w:rPr>
                      <w:rFonts w:ascii="Trebuchet MS" w:hAnsi="Trebuchet MS" w:cs="Calibri"/>
                      <w:b/>
                      <w:bCs/>
                      <w:color w:val="3F3F76"/>
                      <w:sz w:val="16"/>
                      <w:szCs w:val="16"/>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bottom"/>
                  <w:hideMark/>
                </w:tcPr>
                <w:p w14:paraId="0A6C4AA3"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4</w:t>
                  </w:r>
                </w:p>
              </w:tc>
              <w:tc>
                <w:tcPr>
                  <w:tcW w:w="2100" w:type="dxa"/>
                  <w:tcBorders>
                    <w:top w:val="nil"/>
                    <w:left w:val="nil"/>
                    <w:bottom w:val="single" w:sz="4" w:space="0" w:color="auto"/>
                    <w:right w:val="single" w:sz="4" w:space="0" w:color="auto"/>
                  </w:tcBorders>
                  <w:shd w:val="clear" w:color="000000" w:fill="FFFFFF"/>
                  <w:vAlign w:val="bottom"/>
                  <w:hideMark/>
                </w:tcPr>
                <w:p w14:paraId="7777FCEB"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w:t>
                  </w:r>
                </w:p>
              </w:tc>
              <w:tc>
                <w:tcPr>
                  <w:tcW w:w="2120" w:type="dxa"/>
                  <w:tcBorders>
                    <w:top w:val="nil"/>
                    <w:left w:val="nil"/>
                    <w:bottom w:val="single" w:sz="4" w:space="0" w:color="auto"/>
                    <w:right w:val="single" w:sz="4" w:space="0" w:color="auto"/>
                  </w:tcBorders>
                  <w:shd w:val="clear" w:color="000000" w:fill="FFFFFF"/>
                  <w:vAlign w:val="bottom"/>
                  <w:hideMark/>
                </w:tcPr>
                <w:p w14:paraId="512EBBEE"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nil"/>
                    <w:left w:val="nil"/>
                    <w:bottom w:val="single" w:sz="4" w:space="0" w:color="auto"/>
                    <w:right w:val="single" w:sz="4" w:space="0" w:color="auto"/>
                  </w:tcBorders>
                  <w:shd w:val="clear" w:color="000000" w:fill="FFFFFF"/>
                  <w:vAlign w:val="bottom"/>
                  <w:hideMark/>
                </w:tcPr>
                <w:p w14:paraId="08EC7D58"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73915150"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28E95AAE"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val="restart"/>
                  <w:tcBorders>
                    <w:top w:val="nil"/>
                    <w:left w:val="single" w:sz="4" w:space="0" w:color="auto"/>
                    <w:bottom w:val="single" w:sz="4" w:space="0" w:color="auto"/>
                    <w:right w:val="single" w:sz="4" w:space="0" w:color="auto"/>
                  </w:tcBorders>
                  <w:shd w:val="clear" w:color="000000" w:fill="FFFFFF"/>
                  <w:vAlign w:val="bottom"/>
                  <w:hideMark/>
                </w:tcPr>
                <w:p w14:paraId="1B489F5A"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100" w:type="dxa"/>
                  <w:vMerge w:val="restart"/>
                  <w:tcBorders>
                    <w:top w:val="nil"/>
                    <w:left w:val="single" w:sz="4" w:space="0" w:color="auto"/>
                    <w:bottom w:val="single" w:sz="4" w:space="0" w:color="auto"/>
                    <w:right w:val="single" w:sz="8" w:space="0" w:color="auto"/>
                  </w:tcBorders>
                  <w:shd w:val="clear" w:color="000000" w:fill="FFFFFF"/>
                  <w:vAlign w:val="bottom"/>
                  <w:hideMark/>
                </w:tcPr>
                <w:p w14:paraId="4C1606E0"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r>
            <w:tr w:rsidR="00F25C02" w:rsidRPr="00F25C02" w14:paraId="0D1F0A10" w14:textId="77777777" w:rsidTr="00F25C02">
              <w:trPr>
                <w:trHeight w:val="320"/>
              </w:trPr>
              <w:tc>
                <w:tcPr>
                  <w:tcW w:w="1920" w:type="dxa"/>
                  <w:vMerge/>
                  <w:tcBorders>
                    <w:top w:val="nil"/>
                    <w:left w:val="single" w:sz="8" w:space="0" w:color="auto"/>
                    <w:bottom w:val="single" w:sz="4" w:space="0" w:color="auto"/>
                    <w:right w:val="single" w:sz="4" w:space="0" w:color="auto"/>
                  </w:tcBorders>
                  <w:vAlign w:val="center"/>
                  <w:hideMark/>
                </w:tcPr>
                <w:p w14:paraId="5BC2BFAA"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nil"/>
                    <w:left w:val="single" w:sz="4" w:space="0" w:color="auto"/>
                    <w:bottom w:val="single" w:sz="4" w:space="0" w:color="auto"/>
                    <w:right w:val="single" w:sz="4" w:space="0" w:color="auto"/>
                  </w:tcBorders>
                  <w:vAlign w:val="center"/>
                  <w:hideMark/>
                </w:tcPr>
                <w:p w14:paraId="593FC0C9"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single" w:sz="4" w:space="0" w:color="auto"/>
                    <w:right w:val="single" w:sz="4" w:space="0" w:color="auto"/>
                  </w:tcBorders>
                  <w:shd w:val="clear" w:color="000000" w:fill="FFFFFF"/>
                  <w:vAlign w:val="bottom"/>
                  <w:hideMark/>
                </w:tcPr>
                <w:p w14:paraId="7DD3CBA9"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w:t>
                  </w:r>
                </w:p>
              </w:tc>
              <w:tc>
                <w:tcPr>
                  <w:tcW w:w="2120" w:type="dxa"/>
                  <w:tcBorders>
                    <w:top w:val="nil"/>
                    <w:left w:val="nil"/>
                    <w:bottom w:val="single" w:sz="4" w:space="0" w:color="auto"/>
                    <w:right w:val="single" w:sz="4" w:space="0" w:color="auto"/>
                  </w:tcBorders>
                  <w:shd w:val="clear" w:color="000000" w:fill="FFFFFF"/>
                  <w:vAlign w:val="bottom"/>
                  <w:hideMark/>
                </w:tcPr>
                <w:p w14:paraId="41392122"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nil"/>
                    <w:left w:val="nil"/>
                    <w:bottom w:val="single" w:sz="4" w:space="0" w:color="auto"/>
                    <w:right w:val="single" w:sz="4" w:space="0" w:color="auto"/>
                  </w:tcBorders>
                  <w:shd w:val="clear" w:color="000000" w:fill="FFFFFF"/>
                  <w:vAlign w:val="bottom"/>
                  <w:hideMark/>
                </w:tcPr>
                <w:p w14:paraId="47B8F03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1CE53AAA"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210851D1"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vAlign w:val="center"/>
                  <w:hideMark/>
                </w:tcPr>
                <w:p w14:paraId="57379265" w14:textId="77777777" w:rsidR="00F25C02" w:rsidRPr="00F25C02" w:rsidRDefault="00F25C02" w:rsidP="00F25C02">
                  <w:pPr>
                    <w:rPr>
                      <w:rFonts w:ascii="Trebuchet MS" w:hAnsi="Trebuchet MS" w:cs="Calibri"/>
                      <w:b/>
                      <w:bCs/>
                      <w:color w:val="3F3F76"/>
                      <w:sz w:val="16"/>
                      <w:szCs w:val="16"/>
                    </w:rPr>
                  </w:pPr>
                </w:p>
              </w:tc>
              <w:tc>
                <w:tcPr>
                  <w:tcW w:w="2100" w:type="dxa"/>
                  <w:vMerge/>
                  <w:tcBorders>
                    <w:top w:val="nil"/>
                    <w:left w:val="single" w:sz="4" w:space="0" w:color="auto"/>
                    <w:bottom w:val="single" w:sz="4" w:space="0" w:color="auto"/>
                    <w:right w:val="single" w:sz="8" w:space="0" w:color="auto"/>
                  </w:tcBorders>
                  <w:vAlign w:val="center"/>
                  <w:hideMark/>
                </w:tcPr>
                <w:p w14:paraId="09F813DF" w14:textId="77777777" w:rsidR="00F25C02" w:rsidRPr="00F25C02" w:rsidRDefault="00F25C02" w:rsidP="00F25C02">
                  <w:pPr>
                    <w:rPr>
                      <w:rFonts w:ascii="Trebuchet MS" w:hAnsi="Trebuchet MS" w:cs="Calibri"/>
                      <w:b/>
                      <w:bCs/>
                      <w:color w:val="3F3F76"/>
                      <w:sz w:val="16"/>
                      <w:szCs w:val="16"/>
                    </w:rPr>
                  </w:pPr>
                </w:p>
              </w:tc>
            </w:tr>
            <w:tr w:rsidR="00F25C02" w:rsidRPr="00F25C02" w14:paraId="3A38B108" w14:textId="77777777" w:rsidTr="00F25C02">
              <w:trPr>
                <w:trHeight w:val="320"/>
              </w:trPr>
              <w:tc>
                <w:tcPr>
                  <w:tcW w:w="1920" w:type="dxa"/>
                  <w:vMerge/>
                  <w:tcBorders>
                    <w:top w:val="nil"/>
                    <w:left w:val="single" w:sz="8" w:space="0" w:color="auto"/>
                    <w:bottom w:val="single" w:sz="4" w:space="0" w:color="auto"/>
                    <w:right w:val="single" w:sz="4" w:space="0" w:color="auto"/>
                  </w:tcBorders>
                  <w:vAlign w:val="center"/>
                  <w:hideMark/>
                </w:tcPr>
                <w:p w14:paraId="7AD1B631" w14:textId="77777777" w:rsidR="00F25C02" w:rsidRPr="00F25C02" w:rsidRDefault="00F25C02" w:rsidP="00F25C02">
                  <w:pPr>
                    <w:rPr>
                      <w:rFonts w:ascii="Trebuchet MS" w:hAnsi="Trebuchet MS" w:cs="Calibri"/>
                      <w:b/>
                      <w:bCs/>
                      <w:color w:val="3F3F76"/>
                      <w:sz w:val="16"/>
                      <w:szCs w:val="16"/>
                    </w:rPr>
                  </w:pPr>
                </w:p>
              </w:tc>
              <w:tc>
                <w:tcPr>
                  <w:tcW w:w="1980" w:type="dxa"/>
                  <w:tcBorders>
                    <w:top w:val="nil"/>
                    <w:left w:val="nil"/>
                    <w:bottom w:val="single" w:sz="4" w:space="0" w:color="auto"/>
                    <w:right w:val="single" w:sz="4" w:space="0" w:color="auto"/>
                  </w:tcBorders>
                  <w:shd w:val="clear" w:color="000000" w:fill="FFFFFF"/>
                  <w:vAlign w:val="bottom"/>
                  <w:hideMark/>
                </w:tcPr>
                <w:p w14:paraId="5A476059"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5</w:t>
                  </w:r>
                </w:p>
              </w:tc>
              <w:tc>
                <w:tcPr>
                  <w:tcW w:w="2100" w:type="dxa"/>
                  <w:tcBorders>
                    <w:top w:val="nil"/>
                    <w:left w:val="nil"/>
                    <w:bottom w:val="single" w:sz="4" w:space="0" w:color="auto"/>
                    <w:right w:val="single" w:sz="4" w:space="0" w:color="auto"/>
                  </w:tcBorders>
                  <w:shd w:val="clear" w:color="000000" w:fill="FFFFFF"/>
                  <w:vAlign w:val="bottom"/>
                  <w:hideMark/>
                </w:tcPr>
                <w:p w14:paraId="7F481B8E"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w:t>
                  </w:r>
                </w:p>
              </w:tc>
              <w:tc>
                <w:tcPr>
                  <w:tcW w:w="2120" w:type="dxa"/>
                  <w:tcBorders>
                    <w:top w:val="nil"/>
                    <w:left w:val="nil"/>
                    <w:bottom w:val="single" w:sz="4" w:space="0" w:color="auto"/>
                    <w:right w:val="single" w:sz="4" w:space="0" w:color="auto"/>
                  </w:tcBorders>
                  <w:shd w:val="clear" w:color="000000" w:fill="FFFFFF"/>
                  <w:vAlign w:val="bottom"/>
                  <w:hideMark/>
                </w:tcPr>
                <w:p w14:paraId="0C562601"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520" w:type="dxa"/>
                  <w:tcBorders>
                    <w:top w:val="nil"/>
                    <w:left w:val="nil"/>
                    <w:bottom w:val="single" w:sz="4" w:space="0" w:color="auto"/>
                    <w:right w:val="single" w:sz="4" w:space="0" w:color="auto"/>
                  </w:tcBorders>
                  <w:shd w:val="clear" w:color="000000" w:fill="FFFFFF"/>
                  <w:vAlign w:val="bottom"/>
                  <w:hideMark/>
                </w:tcPr>
                <w:p w14:paraId="5FFC9AF3"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1860" w:type="dxa"/>
                  <w:tcBorders>
                    <w:top w:val="nil"/>
                    <w:left w:val="nil"/>
                    <w:bottom w:val="single" w:sz="4" w:space="0" w:color="auto"/>
                    <w:right w:val="single" w:sz="4" w:space="0" w:color="auto"/>
                  </w:tcBorders>
                  <w:shd w:val="clear" w:color="000000" w:fill="FFFFFF"/>
                  <w:vAlign w:val="bottom"/>
                  <w:hideMark/>
                </w:tcPr>
                <w:p w14:paraId="78D14B05"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360" w:type="dxa"/>
                  <w:tcBorders>
                    <w:top w:val="nil"/>
                    <w:left w:val="nil"/>
                    <w:bottom w:val="single" w:sz="4" w:space="0" w:color="auto"/>
                    <w:right w:val="single" w:sz="4" w:space="0" w:color="auto"/>
                  </w:tcBorders>
                  <w:shd w:val="clear" w:color="000000" w:fill="FFFFFF"/>
                  <w:vAlign w:val="bottom"/>
                  <w:hideMark/>
                </w:tcPr>
                <w:p w14:paraId="1037EA7E"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3154" w:type="dxa"/>
                  <w:tcBorders>
                    <w:top w:val="nil"/>
                    <w:left w:val="nil"/>
                    <w:bottom w:val="nil"/>
                    <w:right w:val="nil"/>
                  </w:tcBorders>
                  <w:shd w:val="clear" w:color="auto" w:fill="auto"/>
                  <w:noWrap/>
                  <w:vAlign w:val="center"/>
                  <w:hideMark/>
                </w:tcPr>
                <w:p w14:paraId="4C2B97FF" w14:textId="77777777" w:rsidR="00F25C02" w:rsidRPr="00F25C02" w:rsidRDefault="00F25C02" w:rsidP="00F25C02">
                  <w:pPr>
                    <w:jc w:val="center"/>
                    <w:rPr>
                      <w:rFonts w:ascii="Calibri" w:hAnsi="Calibri" w:cs="Calibri"/>
                      <w:b/>
                      <w:bCs/>
                      <w:color w:val="3F3F76"/>
                      <w:sz w:val="16"/>
                      <w:szCs w:val="16"/>
                    </w:rPr>
                  </w:pPr>
                  <w:r w:rsidRPr="00F25C02">
                    <w:rPr>
                      <w:rFonts w:ascii="Calibri" w:hAnsi="Calibri" w:cs="Calibri"/>
                      <w:b/>
                      <w:bCs/>
                      <w:color w:val="3F3F76"/>
                      <w:sz w:val="16"/>
                      <w:szCs w:val="16"/>
                    </w:rPr>
                    <w:t>0,00</w:t>
                  </w:r>
                </w:p>
              </w:tc>
              <w:tc>
                <w:tcPr>
                  <w:tcW w:w="2100" w:type="dxa"/>
                  <w:tcBorders>
                    <w:top w:val="nil"/>
                    <w:left w:val="single" w:sz="4" w:space="0" w:color="auto"/>
                    <w:bottom w:val="single" w:sz="4" w:space="0" w:color="auto"/>
                    <w:right w:val="single" w:sz="8" w:space="0" w:color="auto"/>
                  </w:tcBorders>
                  <w:shd w:val="clear" w:color="000000" w:fill="FFFFFF"/>
                  <w:vAlign w:val="bottom"/>
                  <w:hideMark/>
                </w:tcPr>
                <w:p w14:paraId="3F7302A1"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r>
            <w:tr w:rsidR="00F25C02" w:rsidRPr="00F25C02" w14:paraId="721DB104" w14:textId="77777777" w:rsidTr="00F25C02">
              <w:trPr>
                <w:trHeight w:val="920"/>
              </w:trPr>
              <w:tc>
                <w:tcPr>
                  <w:tcW w:w="1920" w:type="dxa"/>
                  <w:vMerge/>
                  <w:tcBorders>
                    <w:top w:val="nil"/>
                    <w:left w:val="single" w:sz="8" w:space="0" w:color="auto"/>
                    <w:bottom w:val="single" w:sz="4" w:space="0" w:color="auto"/>
                    <w:right w:val="single" w:sz="4" w:space="0" w:color="auto"/>
                  </w:tcBorders>
                  <w:vAlign w:val="center"/>
                  <w:hideMark/>
                </w:tcPr>
                <w:p w14:paraId="2BEC51E1" w14:textId="77777777" w:rsidR="00F25C02" w:rsidRPr="00F25C02" w:rsidRDefault="00F25C02" w:rsidP="00F25C02">
                  <w:pPr>
                    <w:rPr>
                      <w:rFonts w:ascii="Trebuchet MS" w:hAnsi="Trebuchet MS" w:cs="Calibri"/>
                      <w:b/>
                      <w:bCs/>
                      <w:color w:val="3F3F76"/>
                      <w:sz w:val="16"/>
                      <w:szCs w:val="16"/>
                    </w:rPr>
                  </w:pPr>
                </w:p>
              </w:tc>
              <w:tc>
                <w:tcPr>
                  <w:tcW w:w="1980" w:type="dxa"/>
                  <w:tcBorders>
                    <w:top w:val="nil"/>
                    <w:left w:val="nil"/>
                    <w:bottom w:val="single" w:sz="4" w:space="0" w:color="auto"/>
                    <w:right w:val="single" w:sz="4" w:space="0" w:color="auto"/>
                  </w:tcBorders>
                  <w:shd w:val="clear" w:color="000000" w:fill="FFFFFF"/>
                  <w:vAlign w:val="bottom"/>
                  <w:hideMark/>
                </w:tcPr>
                <w:p w14:paraId="240DF3A4"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c>
                <w:tcPr>
                  <w:tcW w:w="2100" w:type="dxa"/>
                  <w:tcBorders>
                    <w:top w:val="nil"/>
                    <w:left w:val="nil"/>
                    <w:bottom w:val="single" w:sz="4" w:space="0" w:color="auto"/>
                    <w:right w:val="single" w:sz="4" w:space="0" w:color="auto"/>
                  </w:tcBorders>
                  <w:shd w:val="clear" w:color="000000" w:fill="FFFFFF"/>
                  <w:vAlign w:val="bottom"/>
                  <w:hideMark/>
                </w:tcPr>
                <w:p w14:paraId="46489852"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M2/6A ANTREPRENOR NON-AGRICOL</w:t>
                  </w:r>
                </w:p>
              </w:tc>
              <w:tc>
                <w:tcPr>
                  <w:tcW w:w="2120" w:type="dxa"/>
                  <w:tcBorders>
                    <w:top w:val="nil"/>
                    <w:left w:val="nil"/>
                    <w:bottom w:val="single" w:sz="4" w:space="0" w:color="auto"/>
                    <w:right w:val="single" w:sz="4" w:space="0" w:color="auto"/>
                  </w:tcBorders>
                  <w:shd w:val="clear" w:color="000000" w:fill="FFFFFF"/>
                  <w:vAlign w:val="bottom"/>
                  <w:hideMark/>
                </w:tcPr>
                <w:p w14:paraId="6A084F0A"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100%</w:t>
                  </w:r>
                </w:p>
              </w:tc>
              <w:tc>
                <w:tcPr>
                  <w:tcW w:w="2520" w:type="dxa"/>
                  <w:tcBorders>
                    <w:top w:val="nil"/>
                    <w:left w:val="nil"/>
                    <w:bottom w:val="single" w:sz="4" w:space="0" w:color="auto"/>
                    <w:right w:val="single" w:sz="4" w:space="0" w:color="auto"/>
                  </w:tcBorders>
                  <w:shd w:val="clear" w:color="000000" w:fill="FFFFFF"/>
                  <w:vAlign w:val="bottom"/>
                  <w:hideMark/>
                </w:tcPr>
                <w:p w14:paraId="5BCD16E3"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477.000,00</w:t>
                  </w:r>
                </w:p>
              </w:tc>
              <w:tc>
                <w:tcPr>
                  <w:tcW w:w="1860" w:type="dxa"/>
                  <w:tcBorders>
                    <w:top w:val="nil"/>
                    <w:left w:val="nil"/>
                    <w:bottom w:val="single" w:sz="4" w:space="0" w:color="auto"/>
                    <w:right w:val="single" w:sz="4" w:space="0" w:color="auto"/>
                  </w:tcBorders>
                  <w:shd w:val="clear" w:color="000000" w:fill="FFFFFF"/>
                  <w:vAlign w:val="bottom"/>
                  <w:hideMark/>
                </w:tcPr>
                <w:p w14:paraId="65F3DDA7"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360" w:type="dxa"/>
                  <w:tcBorders>
                    <w:top w:val="nil"/>
                    <w:left w:val="nil"/>
                    <w:bottom w:val="single" w:sz="4" w:space="0" w:color="auto"/>
                    <w:right w:val="single" w:sz="4" w:space="0" w:color="auto"/>
                  </w:tcBorders>
                  <w:shd w:val="clear" w:color="000000" w:fill="FFFFFF"/>
                  <w:vAlign w:val="bottom"/>
                  <w:hideMark/>
                </w:tcPr>
                <w:p w14:paraId="578B2BAE"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477.000,00</w:t>
                  </w:r>
                </w:p>
              </w:tc>
              <w:tc>
                <w:tcPr>
                  <w:tcW w:w="31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178E27" w14:textId="77777777" w:rsidR="00F25C02" w:rsidRPr="00F25C02" w:rsidRDefault="00F25C02" w:rsidP="00F25C02">
                  <w:pPr>
                    <w:jc w:val="center"/>
                    <w:rPr>
                      <w:rFonts w:ascii="Trebuchet MS" w:hAnsi="Trebuchet MS" w:cs="Calibri"/>
                      <w:b/>
                      <w:bCs/>
                      <w:color w:val="C00000"/>
                      <w:sz w:val="16"/>
                      <w:szCs w:val="16"/>
                    </w:rPr>
                  </w:pPr>
                  <w:r w:rsidRPr="00F25C02">
                    <w:rPr>
                      <w:rFonts w:ascii="Trebuchet MS" w:hAnsi="Trebuchet MS" w:cs="Calibri"/>
                      <w:b/>
                      <w:bCs/>
                      <w:color w:val="C00000"/>
                      <w:sz w:val="16"/>
                      <w:szCs w:val="16"/>
                    </w:rPr>
                    <w:t>1.580.549,23</w:t>
                  </w:r>
                </w:p>
              </w:tc>
              <w:tc>
                <w:tcPr>
                  <w:tcW w:w="210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4FB51CC6"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61,80%</w:t>
                  </w:r>
                </w:p>
              </w:tc>
            </w:tr>
            <w:tr w:rsidR="00F25C02" w:rsidRPr="00F25C02" w14:paraId="6BDBD063" w14:textId="77777777" w:rsidTr="00F25C02">
              <w:trPr>
                <w:trHeight w:val="920"/>
              </w:trPr>
              <w:tc>
                <w:tcPr>
                  <w:tcW w:w="1920" w:type="dxa"/>
                  <w:vMerge/>
                  <w:tcBorders>
                    <w:top w:val="nil"/>
                    <w:left w:val="single" w:sz="8" w:space="0" w:color="auto"/>
                    <w:bottom w:val="single" w:sz="4" w:space="0" w:color="auto"/>
                    <w:right w:val="single" w:sz="4" w:space="0" w:color="auto"/>
                  </w:tcBorders>
                  <w:vAlign w:val="center"/>
                  <w:hideMark/>
                </w:tcPr>
                <w:p w14:paraId="781CE587" w14:textId="77777777" w:rsidR="00F25C02" w:rsidRPr="00F25C02" w:rsidRDefault="00F25C02" w:rsidP="00F25C02">
                  <w:pPr>
                    <w:rPr>
                      <w:rFonts w:ascii="Trebuchet MS" w:hAnsi="Trebuchet MS" w:cs="Calibri"/>
                      <w:b/>
                      <w:bCs/>
                      <w:color w:val="3F3F76"/>
                      <w:sz w:val="16"/>
                      <w:szCs w:val="16"/>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79E6EA6"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6</w:t>
                  </w:r>
                </w:p>
              </w:tc>
              <w:tc>
                <w:tcPr>
                  <w:tcW w:w="2100" w:type="dxa"/>
                  <w:tcBorders>
                    <w:top w:val="nil"/>
                    <w:left w:val="nil"/>
                    <w:bottom w:val="single" w:sz="4" w:space="0" w:color="auto"/>
                    <w:right w:val="single" w:sz="4" w:space="0" w:color="auto"/>
                  </w:tcBorders>
                  <w:shd w:val="clear" w:color="000000" w:fill="FFFFFF"/>
                  <w:vAlign w:val="bottom"/>
                  <w:hideMark/>
                </w:tcPr>
                <w:p w14:paraId="64077A7E"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M3/6B DEZVOLTARE LOCALA</w:t>
                  </w:r>
                </w:p>
              </w:tc>
              <w:tc>
                <w:tcPr>
                  <w:tcW w:w="2120" w:type="dxa"/>
                  <w:tcBorders>
                    <w:top w:val="nil"/>
                    <w:left w:val="nil"/>
                    <w:bottom w:val="single" w:sz="4" w:space="0" w:color="auto"/>
                    <w:right w:val="single" w:sz="4" w:space="0" w:color="auto"/>
                  </w:tcBorders>
                  <w:shd w:val="clear" w:color="000000" w:fill="FFFFFF"/>
                  <w:vAlign w:val="bottom"/>
                  <w:hideMark/>
                </w:tcPr>
                <w:p w14:paraId="0DF329B7"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100%</w:t>
                  </w:r>
                </w:p>
              </w:tc>
              <w:tc>
                <w:tcPr>
                  <w:tcW w:w="2520" w:type="dxa"/>
                  <w:tcBorders>
                    <w:top w:val="nil"/>
                    <w:left w:val="nil"/>
                    <w:bottom w:val="single" w:sz="4" w:space="0" w:color="auto"/>
                    <w:right w:val="single" w:sz="4" w:space="0" w:color="auto"/>
                  </w:tcBorders>
                  <w:shd w:val="clear" w:color="000000" w:fill="FFFFFF"/>
                  <w:vAlign w:val="bottom"/>
                  <w:hideMark/>
                </w:tcPr>
                <w:p w14:paraId="44940136" w14:textId="77777777" w:rsidR="00F25C02" w:rsidRPr="00F25C02" w:rsidRDefault="00F25C02" w:rsidP="00F25C02">
                  <w:pPr>
                    <w:jc w:val="right"/>
                    <w:rPr>
                      <w:rFonts w:ascii="Trebuchet MS" w:hAnsi="Trebuchet MS" w:cs="Calibri"/>
                      <w:b/>
                      <w:bCs/>
                      <w:color w:val="244062"/>
                      <w:sz w:val="16"/>
                      <w:szCs w:val="16"/>
                    </w:rPr>
                  </w:pPr>
                  <w:r w:rsidRPr="00F25C02">
                    <w:rPr>
                      <w:rFonts w:ascii="Trebuchet MS" w:hAnsi="Trebuchet MS" w:cs="Calibri"/>
                      <w:b/>
                      <w:bCs/>
                      <w:color w:val="244062"/>
                      <w:sz w:val="16"/>
                      <w:szCs w:val="16"/>
                    </w:rPr>
                    <w:t>757.759,67</w:t>
                  </w:r>
                </w:p>
              </w:tc>
              <w:tc>
                <w:tcPr>
                  <w:tcW w:w="1860" w:type="dxa"/>
                  <w:tcBorders>
                    <w:top w:val="nil"/>
                    <w:left w:val="nil"/>
                    <w:bottom w:val="single" w:sz="4" w:space="0" w:color="auto"/>
                    <w:right w:val="single" w:sz="4" w:space="0" w:color="auto"/>
                  </w:tcBorders>
                  <w:shd w:val="clear" w:color="000000" w:fill="FFFFFF"/>
                  <w:vAlign w:val="bottom"/>
                  <w:hideMark/>
                </w:tcPr>
                <w:p w14:paraId="7CFF4323" w14:textId="77777777" w:rsidR="00F25C02" w:rsidRPr="00F25C02" w:rsidRDefault="00F25C02" w:rsidP="00F25C02">
                  <w:pPr>
                    <w:jc w:val="right"/>
                    <w:rPr>
                      <w:rFonts w:ascii="Trebuchet MS" w:hAnsi="Trebuchet MS" w:cs="Calibri"/>
                      <w:b/>
                      <w:bCs/>
                      <w:color w:val="FF0000"/>
                      <w:sz w:val="16"/>
                      <w:szCs w:val="16"/>
                    </w:rPr>
                  </w:pPr>
                  <w:r w:rsidRPr="00F25C02">
                    <w:rPr>
                      <w:rFonts w:ascii="Trebuchet MS" w:hAnsi="Trebuchet MS" w:cs="Calibri"/>
                      <w:b/>
                      <w:bCs/>
                      <w:color w:val="FF0000"/>
                      <w:sz w:val="16"/>
                      <w:szCs w:val="16"/>
                    </w:rPr>
                    <w:t>250.397,56</w:t>
                  </w:r>
                </w:p>
              </w:tc>
              <w:tc>
                <w:tcPr>
                  <w:tcW w:w="2360" w:type="dxa"/>
                  <w:tcBorders>
                    <w:top w:val="nil"/>
                    <w:left w:val="nil"/>
                    <w:bottom w:val="single" w:sz="4" w:space="0" w:color="auto"/>
                    <w:right w:val="single" w:sz="4" w:space="0" w:color="auto"/>
                  </w:tcBorders>
                  <w:shd w:val="clear" w:color="000000" w:fill="FFFFFF"/>
                  <w:vAlign w:val="bottom"/>
                  <w:hideMark/>
                </w:tcPr>
                <w:p w14:paraId="67BFA3B4" w14:textId="77777777" w:rsidR="00F25C02" w:rsidRPr="00F25C02" w:rsidRDefault="00F25C02" w:rsidP="00F25C02">
                  <w:pPr>
                    <w:jc w:val="right"/>
                    <w:rPr>
                      <w:rFonts w:ascii="Trebuchet MS" w:hAnsi="Trebuchet MS" w:cs="Calibri"/>
                      <w:b/>
                      <w:bCs/>
                      <w:color w:val="FF0000"/>
                      <w:sz w:val="16"/>
                      <w:szCs w:val="16"/>
                    </w:rPr>
                  </w:pPr>
                  <w:r w:rsidRPr="00F25C02">
                    <w:rPr>
                      <w:rFonts w:ascii="Trebuchet MS" w:hAnsi="Trebuchet MS" w:cs="Calibri"/>
                      <w:b/>
                      <w:bCs/>
                      <w:color w:val="FF0000"/>
                      <w:sz w:val="16"/>
                      <w:szCs w:val="16"/>
                    </w:rPr>
                    <w:t>1.008.157,23</w:t>
                  </w:r>
                </w:p>
              </w:tc>
              <w:tc>
                <w:tcPr>
                  <w:tcW w:w="3154" w:type="dxa"/>
                  <w:vMerge/>
                  <w:tcBorders>
                    <w:top w:val="single" w:sz="4" w:space="0" w:color="auto"/>
                    <w:left w:val="single" w:sz="4" w:space="0" w:color="auto"/>
                    <w:bottom w:val="single" w:sz="4" w:space="0" w:color="000000"/>
                    <w:right w:val="single" w:sz="4" w:space="0" w:color="auto"/>
                  </w:tcBorders>
                  <w:vAlign w:val="center"/>
                  <w:hideMark/>
                </w:tcPr>
                <w:p w14:paraId="3DF81253" w14:textId="77777777" w:rsidR="00F25C02" w:rsidRPr="00F25C02" w:rsidRDefault="00F25C02" w:rsidP="00F25C02">
                  <w:pPr>
                    <w:rPr>
                      <w:rFonts w:ascii="Trebuchet MS" w:hAnsi="Trebuchet MS" w:cs="Calibri"/>
                      <w:b/>
                      <w:bCs/>
                      <w:color w:val="C00000"/>
                      <w:sz w:val="16"/>
                      <w:szCs w:val="16"/>
                    </w:rPr>
                  </w:pPr>
                </w:p>
              </w:tc>
              <w:tc>
                <w:tcPr>
                  <w:tcW w:w="2100" w:type="dxa"/>
                  <w:vMerge/>
                  <w:tcBorders>
                    <w:top w:val="nil"/>
                    <w:left w:val="single" w:sz="4" w:space="0" w:color="auto"/>
                    <w:bottom w:val="single" w:sz="4" w:space="0" w:color="000000"/>
                    <w:right w:val="single" w:sz="8" w:space="0" w:color="auto"/>
                  </w:tcBorders>
                  <w:vAlign w:val="center"/>
                  <w:hideMark/>
                </w:tcPr>
                <w:p w14:paraId="70E3BD23" w14:textId="77777777" w:rsidR="00F25C02" w:rsidRPr="00F25C02" w:rsidRDefault="00F25C02" w:rsidP="00F25C02">
                  <w:pPr>
                    <w:rPr>
                      <w:rFonts w:ascii="Trebuchet MS" w:hAnsi="Trebuchet MS" w:cs="Calibri"/>
                      <w:b/>
                      <w:bCs/>
                      <w:color w:val="FF0000"/>
                      <w:sz w:val="16"/>
                      <w:szCs w:val="16"/>
                    </w:rPr>
                  </w:pPr>
                </w:p>
              </w:tc>
            </w:tr>
            <w:tr w:rsidR="00F25C02" w:rsidRPr="00F25C02" w14:paraId="5CFC59CA" w14:textId="77777777" w:rsidTr="00F25C02">
              <w:trPr>
                <w:trHeight w:val="620"/>
              </w:trPr>
              <w:tc>
                <w:tcPr>
                  <w:tcW w:w="1920" w:type="dxa"/>
                  <w:vMerge/>
                  <w:tcBorders>
                    <w:top w:val="nil"/>
                    <w:left w:val="single" w:sz="8" w:space="0" w:color="auto"/>
                    <w:bottom w:val="single" w:sz="4" w:space="0" w:color="auto"/>
                    <w:right w:val="single" w:sz="4" w:space="0" w:color="auto"/>
                  </w:tcBorders>
                  <w:vAlign w:val="center"/>
                  <w:hideMark/>
                </w:tcPr>
                <w:p w14:paraId="6AD65CB9" w14:textId="77777777" w:rsidR="00F25C02" w:rsidRPr="00F25C02" w:rsidRDefault="00F25C02" w:rsidP="00F25C02">
                  <w:pPr>
                    <w:rPr>
                      <w:rFonts w:ascii="Trebuchet MS" w:hAnsi="Trebuchet MS" w:cs="Calibri"/>
                      <w:b/>
                      <w:bCs/>
                      <w:color w:val="3F3F76"/>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14:paraId="3CB021AA" w14:textId="77777777" w:rsidR="00F25C02" w:rsidRPr="00F25C02" w:rsidRDefault="00F25C02" w:rsidP="00F25C02">
                  <w:pPr>
                    <w:rPr>
                      <w:rFonts w:ascii="Trebuchet MS" w:hAnsi="Trebuchet MS" w:cs="Calibri"/>
                      <w:b/>
                      <w:bCs/>
                      <w:color w:val="3F3F76"/>
                      <w:sz w:val="16"/>
                      <w:szCs w:val="16"/>
                    </w:rPr>
                  </w:pPr>
                </w:p>
              </w:tc>
              <w:tc>
                <w:tcPr>
                  <w:tcW w:w="2100" w:type="dxa"/>
                  <w:tcBorders>
                    <w:top w:val="nil"/>
                    <w:left w:val="nil"/>
                    <w:bottom w:val="single" w:sz="4" w:space="0" w:color="auto"/>
                    <w:right w:val="single" w:sz="4" w:space="0" w:color="auto"/>
                  </w:tcBorders>
                  <w:shd w:val="clear" w:color="000000" w:fill="FFFFFF"/>
                  <w:vAlign w:val="bottom"/>
                  <w:hideMark/>
                </w:tcPr>
                <w:p w14:paraId="4C08455B"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M4/6B INVESTITII SOCIALE</w:t>
                  </w:r>
                </w:p>
              </w:tc>
              <w:tc>
                <w:tcPr>
                  <w:tcW w:w="2120" w:type="dxa"/>
                  <w:tcBorders>
                    <w:top w:val="nil"/>
                    <w:left w:val="nil"/>
                    <w:bottom w:val="single" w:sz="4" w:space="0" w:color="auto"/>
                    <w:right w:val="single" w:sz="4" w:space="0" w:color="auto"/>
                  </w:tcBorders>
                  <w:shd w:val="clear" w:color="000000" w:fill="FFFFFF"/>
                  <w:vAlign w:val="bottom"/>
                  <w:hideMark/>
                </w:tcPr>
                <w:p w14:paraId="7459A2A6"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100%</w:t>
                  </w:r>
                </w:p>
              </w:tc>
              <w:tc>
                <w:tcPr>
                  <w:tcW w:w="2520" w:type="dxa"/>
                  <w:tcBorders>
                    <w:top w:val="nil"/>
                    <w:left w:val="nil"/>
                    <w:bottom w:val="single" w:sz="4" w:space="0" w:color="auto"/>
                    <w:right w:val="single" w:sz="4" w:space="0" w:color="auto"/>
                  </w:tcBorders>
                  <w:shd w:val="clear" w:color="000000" w:fill="FFFFFF"/>
                  <w:vAlign w:val="bottom"/>
                  <w:hideMark/>
                </w:tcPr>
                <w:p w14:paraId="2DC1BE68"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95.392</w:t>
                  </w:r>
                </w:p>
              </w:tc>
              <w:tc>
                <w:tcPr>
                  <w:tcW w:w="1860" w:type="dxa"/>
                  <w:tcBorders>
                    <w:top w:val="nil"/>
                    <w:left w:val="nil"/>
                    <w:bottom w:val="single" w:sz="4" w:space="0" w:color="auto"/>
                    <w:right w:val="single" w:sz="4" w:space="0" w:color="auto"/>
                  </w:tcBorders>
                  <w:shd w:val="clear" w:color="000000" w:fill="FFFFFF"/>
                  <w:vAlign w:val="bottom"/>
                  <w:hideMark/>
                </w:tcPr>
                <w:p w14:paraId="7CB2583F"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0,00</w:t>
                  </w:r>
                </w:p>
              </w:tc>
              <w:tc>
                <w:tcPr>
                  <w:tcW w:w="2360" w:type="dxa"/>
                  <w:tcBorders>
                    <w:top w:val="nil"/>
                    <w:left w:val="nil"/>
                    <w:bottom w:val="single" w:sz="4" w:space="0" w:color="auto"/>
                    <w:right w:val="single" w:sz="4" w:space="0" w:color="auto"/>
                  </w:tcBorders>
                  <w:shd w:val="clear" w:color="000000" w:fill="FFFFFF"/>
                  <w:vAlign w:val="bottom"/>
                  <w:hideMark/>
                </w:tcPr>
                <w:p w14:paraId="60F05921"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95.392,00</w:t>
                  </w:r>
                </w:p>
              </w:tc>
              <w:tc>
                <w:tcPr>
                  <w:tcW w:w="3154" w:type="dxa"/>
                  <w:vMerge/>
                  <w:tcBorders>
                    <w:top w:val="single" w:sz="4" w:space="0" w:color="auto"/>
                    <w:left w:val="single" w:sz="4" w:space="0" w:color="auto"/>
                    <w:bottom w:val="single" w:sz="4" w:space="0" w:color="000000"/>
                    <w:right w:val="single" w:sz="4" w:space="0" w:color="auto"/>
                  </w:tcBorders>
                  <w:vAlign w:val="center"/>
                  <w:hideMark/>
                </w:tcPr>
                <w:p w14:paraId="7F9824B8" w14:textId="77777777" w:rsidR="00F25C02" w:rsidRPr="00F25C02" w:rsidRDefault="00F25C02" w:rsidP="00F25C02">
                  <w:pPr>
                    <w:rPr>
                      <w:rFonts w:ascii="Trebuchet MS" w:hAnsi="Trebuchet MS" w:cs="Calibri"/>
                      <w:b/>
                      <w:bCs/>
                      <w:color w:val="C00000"/>
                      <w:sz w:val="16"/>
                      <w:szCs w:val="16"/>
                    </w:rPr>
                  </w:pPr>
                </w:p>
              </w:tc>
              <w:tc>
                <w:tcPr>
                  <w:tcW w:w="2100" w:type="dxa"/>
                  <w:vMerge/>
                  <w:tcBorders>
                    <w:top w:val="nil"/>
                    <w:left w:val="single" w:sz="4" w:space="0" w:color="auto"/>
                    <w:bottom w:val="single" w:sz="4" w:space="0" w:color="000000"/>
                    <w:right w:val="single" w:sz="8" w:space="0" w:color="auto"/>
                  </w:tcBorders>
                  <w:vAlign w:val="center"/>
                  <w:hideMark/>
                </w:tcPr>
                <w:p w14:paraId="0AC5AFF7" w14:textId="77777777" w:rsidR="00F25C02" w:rsidRPr="00F25C02" w:rsidRDefault="00F25C02" w:rsidP="00F25C02">
                  <w:pPr>
                    <w:rPr>
                      <w:rFonts w:ascii="Trebuchet MS" w:hAnsi="Trebuchet MS" w:cs="Calibri"/>
                      <w:b/>
                      <w:bCs/>
                      <w:color w:val="FF0000"/>
                      <w:sz w:val="16"/>
                      <w:szCs w:val="16"/>
                    </w:rPr>
                  </w:pPr>
                </w:p>
              </w:tc>
            </w:tr>
            <w:tr w:rsidR="00F25C02" w:rsidRPr="00F25C02" w14:paraId="69C51ED5" w14:textId="77777777" w:rsidTr="00F25C02">
              <w:trPr>
                <w:trHeight w:val="320"/>
              </w:trPr>
              <w:tc>
                <w:tcPr>
                  <w:tcW w:w="8120" w:type="dxa"/>
                  <w:gridSpan w:val="4"/>
                  <w:tcBorders>
                    <w:top w:val="single" w:sz="4" w:space="0" w:color="auto"/>
                    <w:left w:val="single" w:sz="8" w:space="0" w:color="auto"/>
                    <w:bottom w:val="single" w:sz="8" w:space="0" w:color="auto"/>
                    <w:right w:val="single" w:sz="4" w:space="0" w:color="000000"/>
                  </w:tcBorders>
                  <w:shd w:val="clear" w:color="000000" w:fill="FBCDEE"/>
                  <w:vAlign w:val="bottom"/>
                  <w:hideMark/>
                </w:tcPr>
                <w:p w14:paraId="580D8A06"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TOTAL 19.2</w:t>
                  </w:r>
                </w:p>
              </w:tc>
              <w:tc>
                <w:tcPr>
                  <w:tcW w:w="2520" w:type="dxa"/>
                  <w:tcBorders>
                    <w:top w:val="nil"/>
                    <w:left w:val="nil"/>
                    <w:bottom w:val="single" w:sz="8" w:space="0" w:color="auto"/>
                    <w:right w:val="single" w:sz="4" w:space="0" w:color="auto"/>
                  </w:tcBorders>
                  <w:shd w:val="clear" w:color="000000" w:fill="FBCDEE"/>
                  <w:vAlign w:val="bottom"/>
                  <w:hideMark/>
                </w:tcPr>
                <w:p w14:paraId="1A74FABF"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1.777.794,76</w:t>
                  </w:r>
                </w:p>
              </w:tc>
              <w:tc>
                <w:tcPr>
                  <w:tcW w:w="1860" w:type="dxa"/>
                  <w:tcBorders>
                    <w:top w:val="nil"/>
                    <w:left w:val="nil"/>
                    <w:bottom w:val="single" w:sz="8" w:space="0" w:color="auto"/>
                    <w:right w:val="single" w:sz="4" w:space="0" w:color="auto"/>
                  </w:tcBorders>
                  <w:shd w:val="clear" w:color="000000" w:fill="FBCDEE"/>
                  <w:vAlign w:val="bottom"/>
                  <w:hideMark/>
                </w:tcPr>
                <w:p w14:paraId="14C440D0"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250.397,56</w:t>
                  </w:r>
                </w:p>
              </w:tc>
              <w:tc>
                <w:tcPr>
                  <w:tcW w:w="2360" w:type="dxa"/>
                  <w:tcBorders>
                    <w:top w:val="nil"/>
                    <w:left w:val="nil"/>
                    <w:bottom w:val="single" w:sz="8" w:space="0" w:color="auto"/>
                    <w:right w:val="single" w:sz="4" w:space="0" w:color="auto"/>
                  </w:tcBorders>
                  <w:shd w:val="clear" w:color="000000" w:fill="FBCDEE"/>
                  <w:vAlign w:val="bottom"/>
                  <w:hideMark/>
                </w:tcPr>
                <w:p w14:paraId="47F733B8"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2.028.192,32</w:t>
                  </w:r>
                </w:p>
              </w:tc>
              <w:tc>
                <w:tcPr>
                  <w:tcW w:w="3154" w:type="dxa"/>
                  <w:tcBorders>
                    <w:top w:val="nil"/>
                    <w:left w:val="nil"/>
                    <w:bottom w:val="single" w:sz="8" w:space="0" w:color="auto"/>
                    <w:right w:val="single" w:sz="4" w:space="0" w:color="auto"/>
                  </w:tcBorders>
                  <w:shd w:val="clear" w:color="000000" w:fill="FBCDEE"/>
                  <w:vAlign w:val="bottom"/>
                  <w:hideMark/>
                </w:tcPr>
                <w:p w14:paraId="7187F09C" w14:textId="77777777" w:rsidR="00F25C02" w:rsidRPr="00F25C02" w:rsidRDefault="00F25C02" w:rsidP="00F25C02">
                  <w:pPr>
                    <w:jc w:val="right"/>
                    <w:rPr>
                      <w:rFonts w:ascii="Trebuchet MS" w:hAnsi="Trebuchet MS" w:cs="Calibri"/>
                      <w:b/>
                      <w:bCs/>
                      <w:color w:val="3F3F76"/>
                      <w:sz w:val="16"/>
                      <w:szCs w:val="16"/>
                    </w:rPr>
                  </w:pPr>
                  <w:r w:rsidRPr="00F25C02">
                    <w:rPr>
                      <w:rFonts w:ascii="Trebuchet MS" w:hAnsi="Trebuchet MS" w:cs="Calibri"/>
                      <w:b/>
                      <w:bCs/>
                      <w:color w:val="3F3F76"/>
                      <w:sz w:val="16"/>
                      <w:szCs w:val="16"/>
                    </w:rPr>
                    <w:t>2.028.192,32</w:t>
                  </w:r>
                </w:p>
              </w:tc>
              <w:tc>
                <w:tcPr>
                  <w:tcW w:w="2100" w:type="dxa"/>
                  <w:tcBorders>
                    <w:top w:val="nil"/>
                    <w:left w:val="nil"/>
                    <w:bottom w:val="single" w:sz="8" w:space="0" w:color="auto"/>
                    <w:right w:val="single" w:sz="8" w:space="0" w:color="auto"/>
                  </w:tcBorders>
                  <w:shd w:val="clear" w:color="000000" w:fill="FBCDEE"/>
                  <w:vAlign w:val="bottom"/>
                  <w:hideMark/>
                </w:tcPr>
                <w:p w14:paraId="0726778D"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 </w:t>
                  </w:r>
                </w:p>
              </w:tc>
            </w:tr>
            <w:tr w:rsidR="00F25C02" w:rsidRPr="00F25C02" w14:paraId="13C0FF2A" w14:textId="77777777" w:rsidTr="00F25C02">
              <w:trPr>
                <w:trHeight w:val="600"/>
              </w:trPr>
              <w:tc>
                <w:tcPr>
                  <w:tcW w:w="1920" w:type="dxa"/>
                  <w:tcBorders>
                    <w:top w:val="nil"/>
                    <w:left w:val="single" w:sz="4" w:space="0" w:color="auto"/>
                    <w:bottom w:val="single" w:sz="4" w:space="0" w:color="auto"/>
                    <w:right w:val="single" w:sz="4" w:space="0" w:color="auto"/>
                  </w:tcBorders>
                  <w:shd w:val="clear" w:color="000000" w:fill="FFCC99"/>
                  <w:vAlign w:val="center"/>
                  <w:hideMark/>
                </w:tcPr>
                <w:p w14:paraId="4A3CBD93"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19.4</w:t>
                  </w:r>
                </w:p>
              </w:tc>
              <w:tc>
                <w:tcPr>
                  <w:tcW w:w="6200" w:type="dxa"/>
                  <w:gridSpan w:val="3"/>
                  <w:tcBorders>
                    <w:top w:val="nil"/>
                    <w:left w:val="nil"/>
                    <w:bottom w:val="single" w:sz="4" w:space="0" w:color="auto"/>
                    <w:right w:val="single" w:sz="4" w:space="0" w:color="000000"/>
                  </w:tcBorders>
                  <w:shd w:val="clear" w:color="000000" w:fill="FFFF99"/>
                  <w:hideMark/>
                </w:tcPr>
                <w:p w14:paraId="17419555" w14:textId="77777777" w:rsidR="00F25C02" w:rsidRPr="00F25C02" w:rsidRDefault="00F25C02" w:rsidP="00F25C02">
                  <w:pPr>
                    <w:rPr>
                      <w:rFonts w:ascii="Trebuchet MS" w:hAnsi="Trebuchet MS" w:cs="Calibri"/>
                      <w:b/>
                      <w:bCs/>
                      <w:color w:val="3F3F76"/>
                      <w:sz w:val="16"/>
                      <w:szCs w:val="16"/>
                    </w:rPr>
                  </w:pPr>
                  <w:r w:rsidRPr="00F25C02">
                    <w:rPr>
                      <w:rFonts w:ascii="Trebuchet MS" w:hAnsi="Trebuchet MS" w:cs="Calibri"/>
                      <w:b/>
                      <w:bCs/>
                      <w:color w:val="3F3F76"/>
                      <w:sz w:val="16"/>
                      <w:szCs w:val="16"/>
                    </w:rPr>
                    <w:t>Cheltuieli de funcționare și animare</w:t>
                  </w:r>
                  <w:r w:rsidRPr="00F25C02">
                    <w:rPr>
                      <w:rFonts w:ascii="Calibri" w:hAnsi="Calibri" w:cs="Calibri"/>
                      <w:b/>
                      <w:bCs/>
                      <w:color w:val="3F3F76"/>
                      <w:sz w:val="16"/>
                      <w:szCs w:val="16"/>
                    </w:rPr>
                    <w:t>³</w:t>
                  </w:r>
                </w:p>
              </w:tc>
              <w:tc>
                <w:tcPr>
                  <w:tcW w:w="2520" w:type="dxa"/>
                  <w:tcBorders>
                    <w:top w:val="nil"/>
                    <w:left w:val="nil"/>
                    <w:bottom w:val="single" w:sz="4" w:space="0" w:color="auto"/>
                    <w:right w:val="single" w:sz="4" w:space="0" w:color="auto"/>
                  </w:tcBorders>
                  <w:shd w:val="clear" w:color="000000" w:fill="FFFF99"/>
                  <w:vAlign w:val="bottom"/>
                  <w:hideMark/>
                </w:tcPr>
                <w:p w14:paraId="4A0AAB0E" w14:textId="77777777" w:rsidR="00F25C02" w:rsidRPr="00F25C02" w:rsidRDefault="00F25C02" w:rsidP="00F25C02">
                  <w:pPr>
                    <w:jc w:val="right"/>
                    <w:rPr>
                      <w:rFonts w:ascii="Trebuchet MS" w:hAnsi="Trebuchet MS" w:cs="Calibri"/>
                      <w:b/>
                      <w:bCs/>
                      <w:color w:val="000000"/>
                      <w:sz w:val="16"/>
                      <w:szCs w:val="16"/>
                    </w:rPr>
                  </w:pPr>
                  <w:r w:rsidRPr="00F25C02">
                    <w:rPr>
                      <w:rFonts w:ascii="Trebuchet MS" w:hAnsi="Trebuchet MS" w:cs="Calibri"/>
                      <w:b/>
                      <w:bCs/>
                      <w:color w:val="000000"/>
                      <w:sz w:val="16"/>
                      <w:szCs w:val="16"/>
                    </w:rPr>
                    <w:t>442.521,24</w:t>
                  </w:r>
                </w:p>
              </w:tc>
              <w:tc>
                <w:tcPr>
                  <w:tcW w:w="1860" w:type="dxa"/>
                  <w:tcBorders>
                    <w:top w:val="nil"/>
                    <w:left w:val="nil"/>
                    <w:bottom w:val="single" w:sz="4" w:space="0" w:color="auto"/>
                    <w:right w:val="single" w:sz="4" w:space="0" w:color="auto"/>
                  </w:tcBorders>
                  <w:shd w:val="clear" w:color="000000" w:fill="FFFF99"/>
                  <w:vAlign w:val="bottom"/>
                  <w:hideMark/>
                </w:tcPr>
                <w:p w14:paraId="16511560" w14:textId="77777777" w:rsidR="00F25C02" w:rsidRPr="00F25C02" w:rsidRDefault="00F25C02" w:rsidP="00F25C02">
                  <w:pPr>
                    <w:jc w:val="right"/>
                    <w:rPr>
                      <w:rFonts w:ascii="Trebuchet MS" w:hAnsi="Trebuchet MS" w:cs="Calibri"/>
                      <w:b/>
                      <w:bCs/>
                      <w:color w:val="FF0000"/>
                      <w:sz w:val="16"/>
                      <w:szCs w:val="16"/>
                    </w:rPr>
                  </w:pPr>
                  <w:r w:rsidRPr="00F25C02">
                    <w:rPr>
                      <w:rFonts w:ascii="Trebuchet MS" w:hAnsi="Trebuchet MS" w:cs="Calibri"/>
                      <w:b/>
                      <w:bCs/>
                      <w:color w:val="FF0000"/>
                      <w:sz w:val="16"/>
                      <w:szCs w:val="16"/>
                    </w:rPr>
                    <w:t>86.791,48</w:t>
                  </w:r>
                </w:p>
              </w:tc>
              <w:tc>
                <w:tcPr>
                  <w:tcW w:w="2360" w:type="dxa"/>
                  <w:tcBorders>
                    <w:top w:val="nil"/>
                    <w:left w:val="nil"/>
                    <w:bottom w:val="single" w:sz="4" w:space="0" w:color="auto"/>
                    <w:right w:val="single" w:sz="4" w:space="0" w:color="auto"/>
                  </w:tcBorders>
                  <w:shd w:val="clear" w:color="000000" w:fill="FFFF99"/>
                  <w:vAlign w:val="bottom"/>
                  <w:hideMark/>
                </w:tcPr>
                <w:p w14:paraId="3FADBCD2" w14:textId="77777777" w:rsidR="00F25C02" w:rsidRPr="00F25C02" w:rsidRDefault="00F25C02" w:rsidP="00F25C02">
                  <w:pPr>
                    <w:jc w:val="right"/>
                    <w:rPr>
                      <w:rFonts w:ascii="Trebuchet MS" w:hAnsi="Trebuchet MS" w:cs="Calibri"/>
                      <w:b/>
                      <w:bCs/>
                      <w:color w:val="FF0000"/>
                      <w:sz w:val="16"/>
                      <w:szCs w:val="16"/>
                    </w:rPr>
                  </w:pPr>
                  <w:r w:rsidRPr="00F25C02">
                    <w:rPr>
                      <w:rFonts w:ascii="Trebuchet MS" w:hAnsi="Trebuchet MS" w:cs="Calibri"/>
                      <w:b/>
                      <w:bCs/>
                      <w:color w:val="FF0000"/>
                      <w:sz w:val="16"/>
                      <w:szCs w:val="16"/>
                    </w:rPr>
                    <w:t>529.312,72</w:t>
                  </w:r>
                </w:p>
              </w:tc>
              <w:tc>
                <w:tcPr>
                  <w:tcW w:w="3154" w:type="dxa"/>
                  <w:tcBorders>
                    <w:top w:val="nil"/>
                    <w:left w:val="nil"/>
                    <w:bottom w:val="single" w:sz="4" w:space="0" w:color="auto"/>
                    <w:right w:val="single" w:sz="4" w:space="0" w:color="auto"/>
                  </w:tcBorders>
                  <w:shd w:val="clear" w:color="000000" w:fill="FFFF99"/>
                  <w:vAlign w:val="bottom"/>
                  <w:hideMark/>
                </w:tcPr>
                <w:p w14:paraId="07319FEE" w14:textId="77777777" w:rsidR="00F25C02" w:rsidRPr="00F25C02" w:rsidRDefault="00F25C02" w:rsidP="00F25C02">
                  <w:pPr>
                    <w:jc w:val="right"/>
                    <w:rPr>
                      <w:rFonts w:ascii="Trebuchet MS" w:hAnsi="Trebuchet MS" w:cs="Calibri"/>
                      <w:b/>
                      <w:bCs/>
                      <w:color w:val="C00000"/>
                      <w:sz w:val="16"/>
                      <w:szCs w:val="16"/>
                    </w:rPr>
                  </w:pPr>
                  <w:r w:rsidRPr="00F25C02">
                    <w:rPr>
                      <w:rFonts w:ascii="Trebuchet MS" w:hAnsi="Trebuchet MS" w:cs="Calibri"/>
                      <w:b/>
                      <w:bCs/>
                      <w:color w:val="C00000"/>
                      <w:sz w:val="16"/>
                      <w:szCs w:val="16"/>
                    </w:rPr>
                    <w:t>529.312,72</w:t>
                  </w:r>
                </w:p>
              </w:tc>
              <w:tc>
                <w:tcPr>
                  <w:tcW w:w="2100" w:type="dxa"/>
                  <w:tcBorders>
                    <w:top w:val="nil"/>
                    <w:left w:val="nil"/>
                    <w:bottom w:val="single" w:sz="4" w:space="0" w:color="auto"/>
                    <w:right w:val="single" w:sz="8" w:space="0" w:color="60497A"/>
                  </w:tcBorders>
                  <w:shd w:val="clear" w:color="000000" w:fill="FFFF99"/>
                  <w:vAlign w:val="bottom"/>
                  <w:hideMark/>
                </w:tcPr>
                <w:p w14:paraId="15D1268F" w14:textId="77777777" w:rsidR="00F25C02" w:rsidRPr="00F25C02" w:rsidRDefault="00F25C02" w:rsidP="00F25C02">
                  <w:pPr>
                    <w:jc w:val="center"/>
                    <w:rPr>
                      <w:rFonts w:ascii="Trebuchet MS" w:hAnsi="Trebuchet MS" w:cs="Calibri"/>
                      <w:b/>
                      <w:bCs/>
                      <w:color w:val="000000"/>
                      <w:sz w:val="16"/>
                      <w:szCs w:val="16"/>
                    </w:rPr>
                  </w:pPr>
                  <w:r w:rsidRPr="00F25C02">
                    <w:rPr>
                      <w:rFonts w:ascii="Trebuchet MS" w:hAnsi="Trebuchet MS" w:cs="Calibri"/>
                      <w:b/>
                      <w:bCs/>
                      <w:color w:val="000000"/>
                      <w:sz w:val="16"/>
                      <w:szCs w:val="16"/>
                    </w:rPr>
                    <w:t>19,93%</w:t>
                  </w:r>
                </w:p>
              </w:tc>
            </w:tr>
            <w:tr w:rsidR="00F25C02" w:rsidRPr="00F25C02" w14:paraId="1B6FDB63" w14:textId="77777777" w:rsidTr="00F25C02">
              <w:trPr>
                <w:trHeight w:val="320"/>
              </w:trPr>
              <w:tc>
                <w:tcPr>
                  <w:tcW w:w="8120" w:type="dxa"/>
                  <w:gridSpan w:val="4"/>
                  <w:tcBorders>
                    <w:top w:val="single" w:sz="4" w:space="0" w:color="auto"/>
                    <w:left w:val="single" w:sz="8" w:space="0" w:color="60497A"/>
                    <w:bottom w:val="single" w:sz="8" w:space="0" w:color="60497A"/>
                    <w:right w:val="single" w:sz="4" w:space="0" w:color="000000"/>
                  </w:tcBorders>
                  <w:shd w:val="clear" w:color="000000" w:fill="FBCDEE"/>
                  <w:vAlign w:val="bottom"/>
                  <w:hideMark/>
                </w:tcPr>
                <w:p w14:paraId="6E099F1C" w14:textId="77777777" w:rsidR="00F25C02" w:rsidRPr="00F25C02" w:rsidRDefault="00F25C02" w:rsidP="00F25C02">
                  <w:pPr>
                    <w:jc w:val="center"/>
                    <w:rPr>
                      <w:rFonts w:ascii="Trebuchet MS" w:hAnsi="Trebuchet MS" w:cs="Calibri"/>
                      <w:b/>
                      <w:bCs/>
                      <w:color w:val="3F3F76"/>
                      <w:sz w:val="16"/>
                      <w:szCs w:val="16"/>
                    </w:rPr>
                  </w:pPr>
                  <w:r w:rsidRPr="00F25C02">
                    <w:rPr>
                      <w:rFonts w:ascii="Trebuchet MS" w:hAnsi="Trebuchet MS" w:cs="Calibri"/>
                      <w:b/>
                      <w:bCs/>
                      <w:color w:val="3F3F76"/>
                      <w:sz w:val="16"/>
                      <w:szCs w:val="16"/>
                    </w:rPr>
                    <w:t>TOTAL GENERAL - FEADR</w:t>
                  </w:r>
                </w:p>
              </w:tc>
              <w:tc>
                <w:tcPr>
                  <w:tcW w:w="11994" w:type="dxa"/>
                  <w:gridSpan w:val="5"/>
                  <w:tcBorders>
                    <w:top w:val="single" w:sz="4" w:space="0" w:color="auto"/>
                    <w:left w:val="nil"/>
                    <w:bottom w:val="single" w:sz="8" w:space="0" w:color="60497A"/>
                    <w:right w:val="single" w:sz="8" w:space="0" w:color="60497A"/>
                  </w:tcBorders>
                  <w:shd w:val="clear" w:color="000000" w:fill="FBCDEE"/>
                  <w:vAlign w:val="bottom"/>
                  <w:hideMark/>
                </w:tcPr>
                <w:p w14:paraId="0229DF80" w14:textId="77777777" w:rsidR="00F25C02" w:rsidRPr="00F25C02" w:rsidRDefault="00F25C02" w:rsidP="00F25C02">
                  <w:pPr>
                    <w:jc w:val="center"/>
                    <w:rPr>
                      <w:rFonts w:ascii="Trebuchet MS" w:hAnsi="Trebuchet MS" w:cs="Calibri"/>
                      <w:b/>
                      <w:bCs/>
                      <w:color w:val="FF0000"/>
                      <w:sz w:val="16"/>
                      <w:szCs w:val="16"/>
                    </w:rPr>
                  </w:pPr>
                  <w:r w:rsidRPr="00F25C02">
                    <w:rPr>
                      <w:rFonts w:ascii="Trebuchet MS" w:hAnsi="Trebuchet MS" w:cs="Calibri"/>
                      <w:b/>
                      <w:bCs/>
                      <w:color w:val="FF0000"/>
                      <w:sz w:val="16"/>
                      <w:szCs w:val="16"/>
                    </w:rPr>
                    <w:t>2.557.505,04</w:t>
                  </w:r>
                </w:p>
              </w:tc>
            </w:tr>
          </w:tbl>
          <w:p w14:paraId="29B5C48A" w14:textId="77777777" w:rsidR="00770DFD" w:rsidRDefault="00770DFD" w:rsidP="007D14D3">
            <w:pPr>
              <w:spacing w:after="240" w:line="240" w:lineRule="auto"/>
              <w:contextualSpacing/>
              <w:jc w:val="both"/>
              <w:rPr>
                <w:rFonts w:ascii="Trebuchet MS" w:eastAsia="Times New Roman" w:hAnsi="Trebuchet MS" w:cs="Times New Roman"/>
                <w:noProof/>
                <w:szCs w:val="24"/>
              </w:rPr>
            </w:pPr>
          </w:p>
          <w:tbl>
            <w:tblPr>
              <w:tblW w:w="12700" w:type="dxa"/>
              <w:tblLook w:val="04A0" w:firstRow="1" w:lastRow="0" w:firstColumn="1" w:lastColumn="0" w:noHBand="0" w:noVBand="1"/>
            </w:tblPr>
            <w:tblGrid>
              <w:gridCol w:w="920"/>
              <w:gridCol w:w="1249"/>
              <w:gridCol w:w="1620"/>
              <w:gridCol w:w="1400"/>
              <w:gridCol w:w="2032"/>
              <w:gridCol w:w="1908"/>
            </w:tblGrid>
            <w:tr w:rsidR="002D57F5" w:rsidRPr="002D57F5" w14:paraId="7CA32959" w14:textId="77777777" w:rsidTr="002D57F5">
              <w:trPr>
                <w:trHeight w:val="300"/>
              </w:trPr>
              <w:tc>
                <w:tcPr>
                  <w:tcW w:w="1240" w:type="dxa"/>
                  <w:tcBorders>
                    <w:top w:val="single" w:sz="4" w:space="0" w:color="7F7F7F"/>
                    <w:left w:val="single" w:sz="4" w:space="0" w:color="7F7F7F"/>
                    <w:bottom w:val="nil"/>
                    <w:right w:val="single" w:sz="4" w:space="0" w:color="7F7F7F"/>
                  </w:tcBorders>
                  <w:shd w:val="clear" w:color="auto" w:fill="auto"/>
                  <w:noWrap/>
                  <w:vAlign w:val="bottom"/>
                  <w:hideMark/>
                </w:tcPr>
                <w:p w14:paraId="4B5AAD64" w14:textId="77777777" w:rsidR="002D57F5" w:rsidRPr="002D57F5" w:rsidRDefault="002D57F5" w:rsidP="002D57F5">
                  <w:pPr>
                    <w:spacing w:after="0" w:line="240" w:lineRule="auto"/>
                    <w:rPr>
                      <w:rFonts w:ascii="Trebuchet MS" w:hAnsi="Trebuchet MS" w:cs="Calibri"/>
                      <w:b/>
                      <w:bCs/>
                      <w:color w:val="3F3F76"/>
                      <w:sz w:val="16"/>
                      <w:szCs w:val="16"/>
                    </w:rPr>
                  </w:pPr>
                  <w:r w:rsidRPr="002D57F5">
                    <w:rPr>
                      <w:rFonts w:ascii="Trebuchet MS" w:hAnsi="Trebuchet MS" w:cs="Calibri"/>
                      <w:b/>
                      <w:bCs/>
                      <w:color w:val="3F3F76"/>
                      <w:sz w:val="16"/>
                      <w:szCs w:val="16"/>
                    </w:rPr>
                    <w:t>ANEXA 4 E - Planul de finanțare EURI</w:t>
                  </w:r>
                </w:p>
              </w:tc>
              <w:tc>
                <w:tcPr>
                  <w:tcW w:w="1720" w:type="dxa"/>
                  <w:tcBorders>
                    <w:top w:val="nil"/>
                    <w:left w:val="nil"/>
                    <w:bottom w:val="nil"/>
                    <w:right w:val="nil"/>
                  </w:tcBorders>
                  <w:shd w:val="clear" w:color="auto" w:fill="auto"/>
                  <w:noWrap/>
                  <w:vAlign w:val="bottom"/>
                  <w:hideMark/>
                </w:tcPr>
                <w:p w14:paraId="70BABEF9"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nil"/>
                    <w:right w:val="nil"/>
                  </w:tcBorders>
                  <w:shd w:val="clear" w:color="auto" w:fill="auto"/>
                  <w:noWrap/>
                  <w:vAlign w:val="bottom"/>
                  <w:hideMark/>
                </w:tcPr>
                <w:p w14:paraId="473D5B01" w14:textId="77777777" w:rsidR="002D57F5" w:rsidRPr="002D57F5" w:rsidRDefault="002D57F5" w:rsidP="002D57F5">
                  <w:pPr>
                    <w:rPr>
                      <w:sz w:val="16"/>
                      <w:szCs w:val="16"/>
                    </w:rPr>
                  </w:pPr>
                </w:p>
              </w:tc>
              <w:tc>
                <w:tcPr>
                  <w:tcW w:w="1940" w:type="dxa"/>
                  <w:tcBorders>
                    <w:top w:val="nil"/>
                    <w:left w:val="nil"/>
                    <w:bottom w:val="nil"/>
                    <w:right w:val="nil"/>
                  </w:tcBorders>
                  <w:shd w:val="clear" w:color="auto" w:fill="auto"/>
                  <w:noWrap/>
                  <w:vAlign w:val="bottom"/>
                  <w:hideMark/>
                </w:tcPr>
                <w:p w14:paraId="17D91BA5" w14:textId="77777777" w:rsidR="002D57F5" w:rsidRPr="002D57F5" w:rsidRDefault="002D57F5" w:rsidP="002D57F5">
                  <w:pPr>
                    <w:rPr>
                      <w:sz w:val="16"/>
                      <w:szCs w:val="16"/>
                    </w:rPr>
                  </w:pPr>
                </w:p>
              </w:tc>
              <w:tc>
                <w:tcPr>
                  <w:tcW w:w="2860" w:type="dxa"/>
                  <w:tcBorders>
                    <w:top w:val="nil"/>
                    <w:left w:val="nil"/>
                    <w:bottom w:val="nil"/>
                    <w:right w:val="nil"/>
                  </w:tcBorders>
                  <w:shd w:val="clear" w:color="auto" w:fill="auto"/>
                  <w:noWrap/>
                  <w:vAlign w:val="bottom"/>
                  <w:hideMark/>
                </w:tcPr>
                <w:p w14:paraId="7F063A17"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2CEF8A8E" w14:textId="77777777" w:rsidR="002D57F5" w:rsidRPr="002D57F5" w:rsidRDefault="002D57F5" w:rsidP="002D57F5">
                  <w:pPr>
                    <w:rPr>
                      <w:sz w:val="16"/>
                      <w:szCs w:val="16"/>
                    </w:rPr>
                  </w:pPr>
                </w:p>
              </w:tc>
            </w:tr>
            <w:tr w:rsidR="002D57F5" w:rsidRPr="002D57F5" w14:paraId="2820CCEC" w14:textId="77777777" w:rsidTr="002D57F5">
              <w:trPr>
                <w:trHeight w:val="300"/>
              </w:trPr>
              <w:tc>
                <w:tcPr>
                  <w:tcW w:w="1240" w:type="dxa"/>
                  <w:tcBorders>
                    <w:top w:val="nil"/>
                    <w:left w:val="single" w:sz="4" w:space="0" w:color="7F7F7F"/>
                    <w:bottom w:val="nil"/>
                    <w:right w:val="single" w:sz="4" w:space="0" w:color="7F7F7F"/>
                  </w:tcBorders>
                  <w:shd w:val="clear" w:color="auto" w:fill="auto"/>
                  <w:noWrap/>
                  <w:vAlign w:val="bottom"/>
                  <w:hideMark/>
                </w:tcPr>
                <w:p w14:paraId="1A762B47"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1720" w:type="dxa"/>
                  <w:tcBorders>
                    <w:top w:val="nil"/>
                    <w:left w:val="nil"/>
                    <w:bottom w:val="nil"/>
                    <w:right w:val="nil"/>
                  </w:tcBorders>
                  <w:shd w:val="clear" w:color="auto" w:fill="auto"/>
                  <w:noWrap/>
                  <w:vAlign w:val="bottom"/>
                  <w:hideMark/>
                </w:tcPr>
                <w:p w14:paraId="426704A8"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nil"/>
                    <w:right w:val="nil"/>
                  </w:tcBorders>
                  <w:shd w:val="clear" w:color="auto" w:fill="auto"/>
                  <w:noWrap/>
                  <w:vAlign w:val="bottom"/>
                  <w:hideMark/>
                </w:tcPr>
                <w:p w14:paraId="052A6DE9" w14:textId="77777777" w:rsidR="002D57F5" w:rsidRPr="002D57F5" w:rsidRDefault="002D57F5" w:rsidP="002D57F5">
                  <w:pPr>
                    <w:rPr>
                      <w:sz w:val="16"/>
                      <w:szCs w:val="16"/>
                    </w:rPr>
                  </w:pPr>
                </w:p>
              </w:tc>
              <w:tc>
                <w:tcPr>
                  <w:tcW w:w="1940" w:type="dxa"/>
                  <w:tcBorders>
                    <w:top w:val="nil"/>
                    <w:left w:val="nil"/>
                    <w:bottom w:val="nil"/>
                    <w:right w:val="nil"/>
                  </w:tcBorders>
                  <w:shd w:val="clear" w:color="auto" w:fill="auto"/>
                  <w:noWrap/>
                  <w:vAlign w:val="bottom"/>
                  <w:hideMark/>
                </w:tcPr>
                <w:p w14:paraId="47C7450F" w14:textId="77777777" w:rsidR="002D57F5" w:rsidRPr="002D57F5" w:rsidRDefault="002D57F5" w:rsidP="002D57F5">
                  <w:pPr>
                    <w:rPr>
                      <w:sz w:val="16"/>
                      <w:szCs w:val="16"/>
                    </w:rPr>
                  </w:pPr>
                </w:p>
              </w:tc>
              <w:tc>
                <w:tcPr>
                  <w:tcW w:w="2860" w:type="dxa"/>
                  <w:tcBorders>
                    <w:top w:val="nil"/>
                    <w:left w:val="nil"/>
                    <w:bottom w:val="nil"/>
                    <w:right w:val="nil"/>
                  </w:tcBorders>
                  <w:shd w:val="clear" w:color="auto" w:fill="auto"/>
                  <w:noWrap/>
                  <w:vAlign w:val="bottom"/>
                  <w:hideMark/>
                </w:tcPr>
                <w:p w14:paraId="42B119E1"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1F3AA6E1" w14:textId="77777777" w:rsidR="002D57F5" w:rsidRPr="002D57F5" w:rsidRDefault="002D57F5" w:rsidP="002D57F5">
                  <w:pPr>
                    <w:rPr>
                      <w:sz w:val="16"/>
                      <w:szCs w:val="16"/>
                    </w:rPr>
                  </w:pPr>
                </w:p>
              </w:tc>
            </w:tr>
            <w:tr w:rsidR="002D57F5" w:rsidRPr="002D57F5" w14:paraId="4561FEB2" w14:textId="77777777" w:rsidTr="002D57F5">
              <w:trPr>
                <w:trHeight w:val="920"/>
              </w:trPr>
              <w:tc>
                <w:tcPr>
                  <w:tcW w:w="124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D6242A5"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Suprafață TERITORIU GAL (km</w:t>
                  </w:r>
                  <w:r w:rsidRPr="002D57F5">
                    <w:rPr>
                      <w:rFonts w:ascii="Calibri" w:hAnsi="Calibri" w:cs="Calibri"/>
                      <w:b/>
                      <w:bCs/>
                      <w:color w:val="3F3F76"/>
                      <w:sz w:val="16"/>
                      <w:szCs w:val="16"/>
                    </w:rPr>
                    <w:t>²</w:t>
                  </w:r>
                  <w:r w:rsidRPr="002D57F5">
                    <w:rPr>
                      <w:rFonts w:ascii="Trebuchet MS" w:hAnsi="Trebuchet MS" w:cs="Calibri"/>
                      <w:b/>
                      <w:bCs/>
                      <w:color w:val="3F3F76"/>
                      <w:sz w:val="16"/>
                      <w:szCs w:val="16"/>
                    </w:rPr>
                    <w:t>)</w:t>
                  </w:r>
                </w:p>
              </w:tc>
              <w:tc>
                <w:tcPr>
                  <w:tcW w:w="1720" w:type="dxa"/>
                  <w:tcBorders>
                    <w:top w:val="single" w:sz="4" w:space="0" w:color="7F7F7F"/>
                    <w:left w:val="nil"/>
                    <w:bottom w:val="single" w:sz="4" w:space="0" w:color="7F7F7F"/>
                    <w:right w:val="single" w:sz="4" w:space="0" w:color="7F7F7F"/>
                  </w:tcBorders>
                  <w:shd w:val="clear" w:color="000000" w:fill="FFCC99"/>
                  <w:vAlign w:val="center"/>
                  <w:hideMark/>
                </w:tcPr>
                <w:p w14:paraId="0DA35D4E"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Populație TERITORIU GAL (nr. locuitori)</w:t>
                  </w:r>
                </w:p>
              </w:tc>
              <w:tc>
                <w:tcPr>
                  <w:tcW w:w="2260" w:type="dxa"/>
                  <w:tcBorders>
                    <w:top w:val="single" w:sz="4" w:space="0" w:color="7F7F7F"/>
                    <w:left w:val="nil"/>
                    <w:bottom w:val="single" w:sz="4" w:space="0" w:color="7F7F7F"/>
                    <w:right w:val="single" w:sz="4" w:space="0" w:color="7F7F7F"/>
                  </w:tcBorders>
                  <w:shd w:val="clear" w:color="000000" w:fill="FFCC99"/>
                  <w:vAlign w:val="center"/>
                  <w:hideMark/>
                </w:tcPr>
                <w:p w14:paraId="4F3F3700" w14:textId="77777777" w:rsidR="002D57F5" w:rsidRPr="002D57F5" w:rsidRDefault="002D57F5" w:rsidP="002D57F5">
                  <w:pPr>
                    <w:jc w:val="center"/>
                    <w:rPr>
                      <w:rFonts w:ascii="Trebuchet MS" w:hAnsi="Trebuchet MS" w:cs="Calibri"/>
                      <w:b/>
                      <w:bCs/>
                      <w:color w:val="FF0000"/>
                      <w:sz w:val="16"/>
                      <w:szCs w:val="16"/>
                    </w:rPr>
                  </w:pPr>
                  <w:r w:rsidRPr="002D57F5">
                    <w:rPr>
                      <w:rFonts w:ascii="Trebuchet MS" w:hAnsi="Trebuchet MS" w:cs="Calibri"/>
                      <w:b/>
                      <w:bCs/>
                      <w:color w:val="FF0000"/>
                      <w:sz w:val="16"/>
                      <w:szCs w:val="16"/>
                    </w:rPr>
                    <w:t>ALOCARE  EURI (euro)</w:t>
                  </w:r>
                </w:p>
              </w:tc>
              <w:tc>
                <w:tcPr>
                  <w:tcW w:w="1940" w:type="dxa"/>
                  <w:tcBorders>
                    <w:top w:val="nil"/>
                    <w:left w:val="nil"/>
                    <w:bottom w:val="nil"/>
                    <w:right w:val="nil"/>
                  </w:tcBorders>
                  <w:shd w:val="clear" w:color="auto" w:fill="auto"/>
                  <w:noWrap/>
                  <w:vAlign w:val="bottom"/>
                  <w:hideMark/>
                </w:tcPr>
                <w:p w14:paraId="472DE7A5" w14:textId="77777777" w:rsidR="002D57F5" w:rsidRPr="002D57F5" w:rsidRDefault="002D57F5" w:rsidP="002D57F5">
                  <w:pPr>
                    <w:jc w:val="center"/>
                    <w:rPr>
                      <w:rFonts w:ascii="Trebuchet MS" w:hAnsi="Trebuchet MS" w:cs="Calibri"/>
                      <w:b/>
                      <w:bCs/>
                      <w:color w:val="FF0000"/>
                      <w:sz w:val="16"/>
                      <w:szCs w:val="16"/>
                    </w:rPr>
                  </w:pPr>
                </w:p>
              </w:tc>
              <w:tc>
                <w:tcPr>
                  <w:tcW w:w="2860" w:type="dxa"/>
                  <w:tcBorders>
                    <w:top w:val="nil"/>
                    <w:left w:val="nil"/>
                    <w:bottom w:val="nil"/>
                    <w:right w:val="nil"/>
                  </w:tcBorders>
                  <w:shd w:val="clear" w:color="auto" w:fill="auto"/>
                  <w:noWrap/>
                  <w:vAlign w:val="bottom"/>
                  <w:hideMark/>
                </w:tcPr>
                <w:p w14:paraId="471C8D51"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2D66373E" w14:textId="77777777" w:rsidR="002D57F5" w:rsidRPr="002D57F5" w:rsidRDefault="002D57F5" w:rsidP="002D57F5">
                  <w:pPr>
                    <w:rPr>
                      <w:sz w:val="16"/>
                      <w:szCs w:val="16"/>
                    </w:rPr>
                  </w:pPr>
                </w:p>
              </w:tc>
            </w:tr>
            <w:tr w:rsidR="002D57F5" w:rsidRPr="002D57F5" w14:paraId="7DBE5A73" w14:textId="77777777" w:rsidTr="002D57F5">
              <w:trPr>
                <w:trHeight w:val="300"/>
              </w:trPr>
              <w:tc>
                <w:tcPr>
                  <w:tcW w:w="1240" w:type="dxa"/>
                  <w:tcBorders>
                    <w:top w:val="single" w:sz="4" w:space="0" w:color="7F7F7F"/>
                    <w:left w:val="single" w:sz="4" w:space="0" w:color="7F7F7F"/>
                    <w:bottom w:val="single" w:sz="4" w:space="0" w:color="7F7F7F"/>
                    <w:right w:val="single" w:sz="4" w:space="0" w:color="7F7F7F"/>
                  </w:tcBorders>
                  <w:shd w:val="clear" w:color="000000" w:fill="FFFFFF"/>
                  <w:vAlign w:val="bottom"/>
                  <w:hideMark/>
                </w:tcPr>
                <w:p w14:paraId="5B74BCD7"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774</w:t>
                  </w:r>
                </w:p>
              </w:tc>
              <w:tc>
                <w:tcPr>
                  <w:tcW w:w="1720" w:type="dxa"/>
                  <w:tcBorders>
                    <w:top w:val="nil"/>
                    <w:left w:val="nil"/>
                    <w:bottom w:val="single" w:sz="4" w:space="0" w:color="7F7F7F"/>
                    <w:right w:val="single" w:sz="4" w:space="0" w:color="7F7F7F"/>
                  </w:tcBorders>
                  <w:shd w:val="clear" w:color="000000" w:fill="FFFFFF"/>
                  <w:vAlign w:val="bottom"/>
                  <w:hideMark/>
                </w:tcPr>
                <w:p w14:paraId="287D7D91"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31.866</w:t>
                  </w:r>
                </w:p>
              </w:tc>
              <w:tc>
                <w:tcPr>
                  <w:tcW w:w="2260" w:type="dxa"/>
                  <w:tcBorders>
                    <w:top w:val="nil"/>
                    <w:left w:val="nil"/>
                    <w:bottom w:val="single" w:sz="4" w:space="0" w:color="7F7F7F"/>
                    <w:right w:val="single" w:sz="4" w:space="0" w:color="7F7F7F"/>
                  </w:tcBorders>
                  <w:shd w:val="clear" w:color="auto" w:fill="auto"/>
                  <w:vAlign w:val="bottom"/>
                  <w:hideMark/>
                </w:tcPr>
                <w:p w14:paraId="7146E802"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98.354,09</w:t>
                  </w:r>
                </w:p>
              </w:tc>
              <w:tc>
                <w:tcPr>
                  <w:tcW w:w="1940" w:type="dxa"/>
                  <w:tcBorders>
                    <w:top w:val="nil"/>
                    <w:left w:val="nil"/>
                    <w:bottom w:val="nil"/>
                    <w:right w:val="nil"/>
                  </w:tcBorders>
                  <w:shd w:val="clear" w:color="auto" w:fill="auto"/>
                  <w:noWrap/>
                  <w:vAlign w:val="bottom"/>
                  <w:hideMark/>
                </w:tcPr>
                <w:p w14:paraId="483F87BE" w14:textId="77777777" w:rsidR="002D57F5" w:rsidRPr="002D57F5" w:rsidRDefault="002D57F5" w:rsidP="002D57F5">
                  <w:pPr>
                    <w:jc w:val="right"/>
                    <w:rPr>
                      <w:rFonts w:ascii="Trebuchet MS" w:hAnsi="Trebuchet MS" w:cs="Calibri"/>
                      <w:b/>
                      <w:bCs/>
                      <w:color w:val="3F3F76"/>
                      <w:sz w:val="16"/>
                      <w:szCs w:val="16"/>
                    </w:rPr>
                  </w:pPr>
                </w:p>
              </w:tc>
              <w:tc>
                <w:tcPr>
                  <w:tcW w:w="2860" w:type="dxa"/>
                  <w:tcBorders>
                    <w:top w:val="nil"/>
                    <w:left w:val="nil"/>
                    <w:bottom w:val="nil"/>
                    <w:right w:val="nil"/>
                  </w:tcBorders>
                  <w:shd w:val="clear" w:color="auto" w:fill="auto"/>
                  <w:noWrap/>
                  <w:vAlign w:val="bottom"/>
                  <w:hideMark/>
                </w:tcPr>
                <w:p w14:paraId="484756F8"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73E044DA" w14:textId="77777777" w:rsidR="002D57F5" w:rsidRPr="002D57F5" w:rsidRDefault="002D57F5" w:rsidP="002D57F5">
                  <w:pPr>
                    <w:rPr>
                      <w:sz w:val="16"/>
                      <w:szCs w:val="16"/>
                    </w:rPr>
                  </w:pPr>
                </w:p>
              </w:tc>
            </w:tr>
            <w:tr w:rsidR="002D57F5" w:rsidRPr="002D57F5" w14:paraId="5FE16134" w14:textId="77777777" w:rsidTr="002D57F5">
              <w:trPr>
                <w:trHeight w:val="300"/>
              </w:trPr>
              <w:tc>
                <w:tcPr>
                  <w:tcW w:w="1240" w:type="dxa"/>
                  <w:tcBorders>
                    <w:top w:val="nil"/>
                    <w:left w:val="nil"/>
                    <w:bottom w:val="nil"/>
                    <w:right w:val="nil"/>
                  </w:tcBorders>
                  <w:shd w:val="clear" w:color="auto" w:fill="auto"/>
                  <w:noWrap/>
                  <w:vAlign w:val="bottom"/>
                  <w:hideMark/>
                </w:tcPr>
                <w:p w14:paraId="0AA0E657" w14:textId="77777777" w:rsidR="002D57F5" w:rsidRPr="002D57F5" w:rsidRDefault="002D57F5" w:rsidP="002D57F5">
                  <w:pPr>
                    <w:rPr>
                      <w:sz w:val="16"/>
                      <w:szCs w:val="16"/>
                    </w:rPr>
                  </w:pPr>
                </w:p>
              </w:tc>
              <w:tc>
                <w:tcPr>
                  <w:tcW w:w="1720" w:type="dxa"/>
                  <w:tcBorders>
                    <w:top w:val="nil"/>
                    <w:left w:val="nil"/>
                    <w:bottom w:val="nil"/>
                    <w:right w:val="nil"/>
                  </w:tcBorders>
                  <w:shd w:val="clear" w:color="auto" w:fill="auto"/>
                  <w:noWrap/>
                  <w:vAlign w:val="bottom"/>
                  <w:hideMark/>
                </w:tcPr>
                <w:p w14:paraId="59B1551F" w14:textId="77777777" w:rsidR="002D57F5" w:rsidRPr="002D57F5" w:rsidRDefault="002D57F5" w:rsidP="002D57F5">
                  <w:pPr>
                    <w:rPr>
                      <w:sz w:val="16"/>
                      <w:szCs w:val="16"/>
                    </w:rPr>
                  </w:pPr>
                </w:p>
              </w:tc>
              <w:tc>
                <w:tcPr>
                  <w:tcW w:w="2260" w:type="dxa"/>
                  <w:tcBorders>
                    <w:top w:val="nil"/>
                    <w:left w:val="nil"/>
                    <w:bottom w:val="nil"/>
                    <w:right w:val="nil"/>
                  </w:tcBorders>
                  <w:shd w:val="clear" w:color="auto" w:fill="auto"/>
                  <w:noWrap/>
                  <w:vAlign w:val="bottom"/>
                  <w:hideMark/>
                </w:tcPr>
                <w:p w14:paraId="031B64FA" w14:textId="77777777" w:rsidR="002D57F5" w:rsidRPr="002D57F5" w:rsidRDefault="002D57F5" w:rsidP="002D57F5">
                  <w:pPr>
                    <w:rPr>
                      <w:sz w:val="16"/>
                      <w:szCs w:val="16"/>
                    </w:rPr>
                  </w:pPr>
                </w:p>
              </w:tc>
              <w:tc>
                <w:tcPr>
                  <w:tcW w:w="1940" w:type="dxa"/>
                  <w:tcBorders>
                    <w:top w:val="nil"/>
                    <w:left w:val="nil"/>
                    <w:bottom w:val="nil"/>
                    <w:right w:val="nil"/>
                  </w:tcBorders>
                  <w:shd w:val="clear" w:color="auto" w:fill="auto"/>
                  <w:noWrap/>
                  <w:vAlign w:val="bottom"/>
                  <w:hideMark/>
                </w:tcPr>
                <w:p w14:paraId="4CFD6EB6" w14:textId="77777777" w:rsidR="002D57F5" w:rsidRPr="002D57F5" w:rsidRDefault="002D57F5" w:rsidP="002D57F5">
                  <w:pPr>
                    <w:rPr>
                      <w:sz w:val="16"/>
                      <w:szCs w:val="16"/>
                    </w:rPr>
                  </w:pPr>
                </w:p>
              </w:tc>
              <w:tc>
                <w:tcPr>
                  <w:tcW w:w="2860" w:type="dxa"/>
                  <w:tcBorders>
                    <w:top w:val="nil"/>
                    <w:left w:val="nil"/>
                    <w:bottom w:val="nil"/>
                    <w:right w:val="nil"/>
                  </w:tcBorders>
                  <w:shd w:val="clear" w:color="auto" w:fill="auto"/>
                  <w:noWrap/>
                  <w:vAlign w:val="bottom"/>
                  <w:hideMark/>
                </w:tcPr>
                <w:p w14:paraId="318D162F"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0C98E04B" w14:textId="77777777" w:rsidR="002D57F5" w:rsidRPr="002D57F5" w:rsidRDefault="002D57F5" w:rsidP="002D57F5">
                  <w:pPr>
                    <w:rPr>
                      <w:sz w:val="16"/>
                      <w:szCs w:val="16"/>
                    </w:rPr>
                  </w:pPr>
                </w:p>
              </w:tc>
            </w:tr>
            <w:tr w:rsidR="002D57F5" w:rsidRPr="002D57F5" w14:paraId="3E4D7EAA" w14:textId="77777777" w:rsidTr="002D57F5">
              <w:trPr>
                <w:trHeight w:val="320"/>
              </w:trPr>
              <w:tc>
                <w:tcPr>
                  <w:tcW w:w="1240" w:type="dxa"/>
                  <w:tcBorders>
                    <w:top w:val="nil"/>
                    <w:left w:val="nil"/>
                    <w:bottom w:val="nil"/>
                    <w:right w:val="nil"/>
                  </w:tcBorders>
                  <w:shd w:val="clear" w:color="auto" w:fill="auto"/>
                  <w:noWrap/>
                  <w:vAlign w:val="bottom"/>
                  <w:hideMark/>
                </w:tcPr>
                <w:p w14:paraId="645AFE6D" w14:textId="77777777" w:rsidR="002D57F5" w:rsidRPr="002D57F5" w:rsidRDefault="002D57F5" w:rsidP="002D57F5">
                  <w:pPr>
                    <w:rPr>
                      <w:sz w:val="16"/>
                      <w:szCs w:val="16"/>
                    </w:rPr>
                  </w:pPr>
                </w:p>
              </w:tc>
              <w:tc>
                <w:tcPr>
                  <w:tcW w:w="1720" w:type="dxa"/>
                  <w:tcBorders>
                    <w:top w:val="nil"/>
                    <w:left w:val="nil"/>
                    <w:bottom w:val="nil"/>
                    <w:right w:val="nil"/>
                  </w:tcBorders>
                  <w:shd w:val="clear" w:color="auto" w:fill="auto"/>
                  <w:noWrap/>
                  <w:vAlign w:val="bottom"/>
                  <w:hideMark/>
                </w:tcPr>
                <w:p w14:paraId="11DF8314" w14:textId="77777777" w:rsidR="002D57F5" w:rsidRPr="002D57F5" w:rsidRDefault="002D57F5" w:rsidP="002D57F5">
                  <w:pPr>
                    <w:rPr>
                      <w:sz w:val="16"/>
                      <w:szCs w:val="16"/>
                    </w:rPr>
                  </w:pPr>
                </w:p>
              </w:tc>
              <w:tc>
                <w:tcPr>
                  <w:tcW w:w="2260" w:type="dxa"/>
                  <w:tcBorders>
                    <w:top w:val="nil"/>
                    <w:left w:val="nil"/>
                    <w:bottom w:val="nil"/>
                    <w:right w:val="nil"/>
                  </w:tcBorders>
                  <w:shd w:val="clear" w:color="auto" w:fill="auto"/>
                  <w:noWrap/>
                  <w:vAlign w:val="bottom"/>
                  <w:hideMark/>
                </w:tcPr>
                <w:p w14:paraId="46B443D2" w14:textId="77777777" w:rsidR="002D57F5" w:rsidRPr="002D57F5" w:rsidRDefault="002D57F5" w:rsidP="002D57F5">
                  <w:pPr>
                    <w:rPr>
                      <w:sz w:val="16"/>
                      <w:szCs w:val="16"/>
                    </w:rPr>
                  </w:pPr>
                </w:p>
              </w:tc>
              <w:tc>
                <w:tcPr>
                  <w:tcW w:w="1940" w:type="dxa"/>
                  <w:tcBorders>
                    <w:top w:val="nil"/>
                    <w:left w:val="nil"/>
                    <w:bottom w:val="nil"/>
                    <w:right w:val="nil"/>
                  </w:tcBorders>
                  <w:shd w:val="clear" w:color="auto" w:fill="auto"/>
                  <w:noWrap/>
                  <w:vAlign w:val="bottom"/>
                  <w:hideMark/>
                </w:tcPr>
                <w:p w14:paraId="0C9AB9EA" w14:textId="77777777" w:rsidR="002D57F5" w:rsidRPr="002D57F5" w:rsidRDefault="002D57F5" w:rsidP="002D57F5">
                  <w:pPr>
                    <w:rPr>
                      <w:sz w:val="16"/>
                      <w:szCs w:val="16"/>
                    </w:rPr>
                  </w:pPr>
                </w:p>
              </w:tc>
              <w:tc>
                <w:tcPr>
                  <w:tcW w:w="2860" w:type="dxa"/>
                  <w:tcBorders>
                    <w:top w:val="nil"/>
                    <w:left w:val="nil"/>
                    <w:bottom w:val="nil"/>
                    <w:right w:val="nil"/>
                  </w:tcBorders>
                  <w:shd w:val="clear" w:color="auto" w:fill="auto"/>
                  <w:noWrap/>
                  <w:vAlign w:val="bottom"/>
                  <w:hideMark/>
                </w:tcPr>
                <w:p w14:paraId="26DB0BB1" w14:textId="77777777" w:rsidR="002D57F5" w:rsidRPr="002D57F5" w:rsidRDefault="002D57F5" w:rsidP="002D57F5">
                  <w:pPr>
                    <w:rPr>
                      <w:sz w:val="16"/>
                      <w:szCs w:val="16"/>
                    </w:rPr>
                  </w:pPr>
                </w:p>
              </w:tc>
              <w:tc>
                <w:tcPr>
                  <w:tcW w:w="2680" w:type="dxa"/>
                  <w:tcBorders>
                    <w:top w:val="nil"/>
                    <w:left w:val="nil"/>
                    <w:bottom w:val="nil"/>
                    <w:right w:val="nil"/>
                  </w:tcBorders>
                  <w:shd w:val="clear" w:color="auto" w:fill="auto"/>
                  <w:noWrap/>
                  <w:vAlign w:val="bottom"/>
                  <w:hideMark/>
                </w:tcPr>
                <w:p w14:paraId="3C5C5C4B" w14:textId="77777777" w:rsidR="002D57F5" w:rsidRPr="002D57F5" w:rsidRDefault="002D57F5" w:rsidP="002D57F5">
                  <w:pPr>
                    <w:rPr>
                      <w:sz w:val="16"/>
                      <w:szCs w:val="16"/>
                    </w:rPr>
                  </w:pPr>
                </w:p>
              </w:tc>
            </w:tr>
            <w:tr w:rsidR="002D57F5" w:rsidRPr="002D57F5" w14:paraId="2622DDE6" w14:textId="77777777" w:rsidTr="002D57F5">
              <w:trPr>
                <w:trHeight w:val="1200"/>
              </w:trPr>
              <w:tc>
                <w:tcPr>
                  <w:tcW w:w="1240" w:type="dxa"/>
                  <w:tcBorders>
                    <w:top w:val="single" w:sz="8" w:space="0" w:color="auto"/>
                    <w:left w:val="single" w:sz="8" w:space="0" w:color="auto"/>
                    <w:bottom w:val="single" w:sz="4" w:space="0" w:color="auto"/>
                    <w:right w:val="single" w:sz="4" w:space="0" w:color="7F7F7F"/>
                  </w:tcBorders>
                  <w:shd w:val="clear" w:color="000000" w:fill="FFCC99"/>
                  <w:vAlign w:val="center"/>
                  <w:hideMark/>
                </w:tcPr>
                <w:p w14:paraId="3E011C4B"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Submăsura</w:t>
                  </w:r>
                </w:p>
              </w:tc>
              <w:tc>
                <w:tcPr>
                  <w:tcW w:w="1720" w:type="dxa"/>
                  <w:tcBorders>
                    <w:top w:val="single" w:sz="8" w:space="0" w:color="auto"/>
                    <w:left w:val="nil"/>
                    <w:bottom w:val="single" w:sz="4" w:space="0" w:color="7F7F7F"/>
                    <w:right w:val="single" w:sz="4" w:space="0" w:color="7F7F7F"/>
                  </w:tcBorders>
                  <w:shd w:val="clear" w:color="000000" w:fill="FFCC99"/>
                  <w:vAlign w:val="center"/>
                  <w:hideMark/>
                </w:tcPr>
                <w:p w14:paraId="4BA74F99"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PRIORITATE</w:t>
                  </w:r>
                </w:p>
              </w:tc>
              <w:tc>
                <w:tcPr>
                  <w:tcW w:w="2260" w:type="dxa"/>
                  <w:tcBorders>
                    <w:top w:val="single" w:sz="8" w:space="0" w:color="auto"/>
                    <w:left w:val="nil"/>
                    <w:bottom w:val="single" w:sz="4" w:space="0" w:color="7F7F7F"/>
                    <w:right w:val="single" w:sz="4" w:space="0" w:color="7F7F7F"/>
                  </w:tcBorders>
                  <w:shd w:val="clear" w:color="000000" w:fill="FFCC99"/>
                  <w:vAlign w:val="center"/>
                  <w:hideMark/>
                </w:tcPr>
                <w:p w14:paraId="6CA57F10"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MĂSURA</w:t>
                  </w:r>
                </w:p>
              </w:tc>
              <w:tc>
                <w:tcPr>
                  <w:tcW w:w="1940" w:type="dxa"/>
                  <w:tcBorders>
                    <w:top w:val="single" w:sz="8" w:space="0" w:color="auto"/>
                    <w:left w:val="nil"/>
                    <w:bottom w:val="single" w:sz="4" w:space="0" w:color="7F7F7F"/>
                    <w:right w:val="single" w:sz="4" w:space="0" w:color="7F7F7F"/>
                  </w:tcBorders>
                  <w:shd w:val="clear" w:color="000000" w:fill="FFCC99"/>
                  <w:vAlign w:val="center"/>
                  <w:hideMark/>
                </w:tcPr>
                <w:p w14:paraId="24088AE4"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INTENSITATEA SPRIJINULUI</w:t>
                  </w:r>
                </w:p>
              </w:tc>
              <w:tc>
                <w:tcPr>
                  <w:tcW w:w="2860" w:type="dxa"/>
                  <w:tcBorders>
                    <w:top w:val="single" w:sz="8" w:space="0" w:color="auto"/>
                    <w:left w:val="nil"/>
                    <w:bottom w:val="single" w:sz="4" w:space="0" w:color="auto"/>
                    <w:right w:val="nil"/>
                  </w:tcBorders>
                  <w:shd w:val="clear" w:color="000000" w:fill="FFCC99"/>
                  <w:vAlign w:val="center"/>
                  <w:hideMark/>
                </w:tcPr>
                <w:p w14:paraId="76C50CE4"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 xml:space="preserve">CONTRIBUȚIA PUBLICĂ NERAMBURSABILĂ/ MĂSURĂ - </w:t>
                  </w:r>
                  <w:r w:rsidRPr="002D57F5">
                    <w:rPr>
                      <w:rFonts w:ascii="Trebuchet MS" w:hAnsi="Trebuchet MS" w:cs="Calibri"/>
                      <w:b/>
                      <w:bCs/>
                      <w:color w:val="FF0000"/>
                      <w:sz w:val="16"/>
                      <w:szCs w:val="16"/>
                    </w:rPr>
                    <w:t>EURI</w:t>
                  </w:r>
                  <w:r w:rsidRPr="002D57F5">
                    <w:rPr>
                      <w:rFonts w:ascii="Trebuchet MS" w:hAnsi="Trebuchet MS" w:cs="Calibri"/>
                      <w:b/>
                      <w:bCs/>
                      <w:color w:val="3F3F76"/>
                      <w:sz w:val="16"/>
                      <w:szCs w:val="16"/>
                    </w:rPr>
                    <w:br/>
                    <w:t>(euro)</w:t>
                  </w:r>
                </w:p>
              </w:tc>
              <w:tc>
                <w:tcPr>
                  <w:tcW w:w="2680" w:type="dxa"/>
                  <w:tcBorders>
                    <w:top w:val="single" w:sz="8" w:space="0" w:color="auto"/>
                    <w:left w:val="single" w:sz="4" w:space="0" w:color="7F7F7F"/>
                    <w:bottom w:val="single" w:sz="4" w:space="0" w:color="auto"/>
                    <w:right w:val="single" w:sz="8" w:space="0" w:color="auto"/>
                  </w:tcBorders>
                  <w:shd w:val="clear" w:color="000000" w:fill="FFCC99"/>
                  <w:vAlign w:val="center"/>
                  <w:hideMark/>
                </w:tcPr>
                <w:p w14:paraId="008C6C49"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 xml:space="preserve">CONTRIBUȚIA PUBLICĂ NERAMBURSABILĂ/ PRIORITATE - </w:t>
                  </w:r>
                  <w:r w:rsidRPr="002D57F5">
                    <w:rPr>
                      <w:rFonts w:ascii="Trebuchet MS" w:hAnsi="Trebuchet MS" w:cs="Calibri"/>
                      <w:b/>
                      <w:bCs/>
                      <w:color w:val="FF0000"/>
                      <w:sz w:val="16"/>
                      <w:szCs w:val="16"/>
                    </w:rPr>
                    <w:t>EURI</w:t>
                  </w:r>
                  <w:r w:rsidRPr="002D57F5">
                    <w:rPr>
                      <w:rFonts w:ascii="Trebuchet MS" w:hAnsi="Trebuchet MS" w:cs="Calibri"/>
                      <w:b/>
                      <w:bCs/>
                      <w:color w:val="3F3F76"/>
                      <w:sz w:val="16"/>
                      <w:szCs w:val="16"/>
                    </w:rPr>
                    <w:br/>
                    <w:t>(euro)</w:t>
                  </w:r>
                </w:p>
              </w:tc>
            </w:tr>
            <w:tr w:rsidR="002D57F5" w:rsidRPr="002D57F5" w14:paraId="4806729E" w14:textId="77777777" w:rsidTr="002D57F5">
              <w:trPr>
                <w:trHeight w:val="300"/>
              </w:trPr>
              <w:tc>
                <w:tcPr>
                  <w:tcW w:w="1240" w:type="dxa"/>
                  <w:vMerge w:val="restart"/>
                  <w:tcBorders>
                    <w:top w:val="nil"/>
                    <w:left w:val="single" w:sz="8" w:space="0" w:color="auto"/>
                    <w:bottom w:val="single" w:sz="4" w:space="0" w:color="000000"/>
                    <w:right w:val="nil"/>
                  </w:tcBorders>
                  <w:shd w:val="clear" w:color="000000" w:fill="FFCC99"/>
                  <w:vAlign w:val="center"/>
                  <w:hideMark/>
                </w:tcPr>
                <w:p w14:paraId="22A78EEF"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19.2</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12325A8"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1</w:t>
                  </w:r>
                </w:p>
              </w:tc>
              <w:tc>
                <w:tcPr>
                  <w:tcW w:w="2260" w:type="dxa"/>
                  <w:tcBorders>
                    <w:top w:val="single" w:sz="4" w:space="0" w:color="auto"/>
                    <w:left w:val="nil"/>
                    <w:bottom w:val="single" w:sz="4" w:space="0" w:color="auto"/>
                    <w:right w:val="single" w:sz="4" w:space="0" w:color="auto"/>
                  </w:tcBorders>
                  <w:shd w:val="clear" w:color="000000" w:fill="FFFFFF"/>
                  <w:vAlign w:val="bottom"/>
                  <w:hideMark/>
                </w:tcPr>
                <w:p w14:paraId="0C684A0E"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1940" w:type="dxa"/>
                  <w:tcBorders>
                    <w:top w:val="single" w:sz="4" w:space="0" w:color="auto"/>
                    <w:left w:val="nil"/>
                    <w:bottom w:val="single" w:sz="4" w:space="0" w:color="auto"/>
                    <w:right w:val="single" w:sz="4" w:space="0" w:color="auto"/>
                  </w:tcBorders>
                  <w:shd w:val="clear" w:color="000000" w:fill="FFFFFF"/>
                  <w:vAlign w:val="bottom"/>
                  <w:hideMark/>
                </w:tcPr>
                <w:p w14:paraId="17EDB6C5"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15895DD3"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val="restart"/>
                  <w:tcBorders>
                    <w:top w:val="nil"/>
                    <w:left w:val="single" w:sz="4" w:space="0" w:color="auto"/>
                    <w:bottom w:val="single" w:sz="4" w:space="0" w:color="auto"/>
                    <w:right w:val="single" w:sz="8" w:space="0" w:color="auto"/>
                  </w:tcBorders>
                  <w:shd w:val="clear" w:color="000000" w:fill="FFFFFF"/>
                  <w:vAlign w:val="bottom"/>
                  <w:hideMark/>
                </w:tcPr>
                <w:p w14:paraId="51E136F7"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 </w:t>
                  </w:r>
                </w:p>
              </w:tc>
            </w:tr>
            <w:tr w:rsidR="002D57F5" w:rsidRPr="002D57F5" w14:paraId="54852FE2" w14:textId="77777777" w:rsidTr="002D57F5">
              <w:trPr>
                <w:trHeight w:val="300"/>
              </w:trPr>
              <w:tc>
                <w:tcPr>
                  <w:tcW w:w="1240" w:type="dxa"/>
                  <w:vMerge/>
                  <w:tcBorders>
                    <w:top w:val="nil"/>
                    <w:left w:val="single" w:sz="8" w:space="0" w:color="auto"/>
                    <w:bottom w:val="single" w:sz="4" w:space="0" w:color="000000"/>
                    <w:right w:val="nil"/>
                  </w:tcBorders>
                  <w:vAlign w:val="center"/>
                  <w:hideMark/>
                </w:tcPr>
                <w:p w14:paraId="3A67E121"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E347EA3"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7EEB1046"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1940" w:type="dxa"/>
                  <w:tcBorders>
                    <w:top w:val="nil"/>
                    <w:left w:val="nil"/>
                    <w:bottom w:val="single" w:sz="4" w:space="0" w:color="auto"/>
                    <w:right w:val="single" w:sz="4" w:space="0" w:color="auto"/>
                  </w:tcBorders>
                  <w:shd w:val="clear" w:color="000000" w:fill="FFFFFF"/>
                  <w:vAlign w:val="bottom"/>
                  <w:hideMark/>
                </w:tcPr>
                <w:p w14:paraId="1ADC3E33"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0E4AEC3E"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tcBorders>
                    <w:top w:val="nil"/>
                    <w:left w:val="single" w:sz="4" w:space="0" w:color="auto"/>
                    <w:bottom w:val="single" w:sz="4" w:space="0" w:color="auto"/>
                    <w:right w:val="single" w:sz="8" w:space="0" w:color="auto"/>
                  </w:tcBorders>
                  <w:vAlign w:val="center"/>
                  <w:hideMark/>
                </w:tcPr>
                <w:p w14:paraId="6B55C576" w14:textId="77777777" w:rsidR="002D57F5" w:rsidRPr="002D57F5" w:rsidRDefault="002D57F5" w:rsidP="002D57F5">
                  <w:pPr>
                    <w:rPr>
                      <w:rFonts w:ascii="Trebuchet MS" w:hAnsi="Trebuchet MS" w:cs="Calibri"/>
                      <w:b/>
                      <w:bCs/>
                      <w:color w:val="3F3F76"/>
                      <w:sz w:val="16"/>
                      <w:szCs w:val="16"/>
                    </w:rPr>
                  </w:pPr>
                </w:p>
              </w:tc>
            </w:tr>
            <w:tr w:rsidR="002D57F5" w:rsidRPr="002D57F5" w14:paraId="787ED5A5" w14:textId="77777777" w:rsidTr="002D57F5">
              <w:trPr>
                <w:trHeight w:val="620"/>
              </w:trPr>
              <w:tc>
                <w:tcPr>
                  <w:tcW w:w="1240" w:type="dxa"/>
                  <w:vMerge/>
                  <w:tcBorders>
                    <w:top w:val="nil"/>
                    <w:left w:val="single" w:sz="8" w:space="0" w:color="auto"/>
                    <w:bottom w:val="single" w:sz="4" w:space="0" w:color="000000"/>
                    <w:right w:val="nil"/>
                  </w:tcBorders>
                  <w:vAlign w:val="center"/>
                  <w:hideMark/>
                </w:tcPr>
                <w:p w14:paraId="148AE039" w14:textId="77777777" w:rsidR="002D57F5" w:rsidRPr="002D57F5" w:rsidRDefault="002D57F5" w:rsidP="002D57F5">
                  <w:pPr>
                    <w:rPr>
                      <w:rFonts w:ascii="Trebuchet MS" w:hAnsi="Trebuchet MS" w:cs="Calibri"/>
                      <w:b/>
                      <w:bCs/>
                      <w:color w:val="3F3F76"/>
                      <w:sz w:val="16"/>
                      <w:szCs w:val="16"/>
                    </w:rPr>
                  </w:pPr>
                </w:p>
              </w:tc>
              <w:tc>
                <w:tcPr>
                  <w:tcW w:w="17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2EC8AC7F"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2</w:t>
                  </w:r>
                </w:p>
              </w:tc>
              <w:tc>
                <w:tcPr>
                  <w:tcW w:w="2260" w:type="dxa"/>
                  <w:tcBorders>
                    <w:top w:val="nil"/>
                    <w:left w:val="nil"/>
                    <w:bottom w:val="single" w:sz="4" w:space="0" w:color="auto"/>
                    <w:right w:val="single" w:sz="4" w:space="0" w:color="auto"/>
                  </w:tcBorders>
                  <w:shd w:val="clear" w:color="000000" w:fill="FFFFFF"/>
                  <w:vAlign w:val="bottom"/>
                  <w:hideMark/>
                </w:tcPr>
                <w:p w14:paraId="638E4A0B"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M1/2A  DEZVOLTARE AGRO FERME</w:t>
                  </w:r>
                </w:p>
              </w:tc>
              <w:tc>
                <w:tcPr>
                  <w:tcW w:w="1940" w:type="dxa"/>
                  <w:tcBorders>
                    <w:top w:val="nil"/>
                    <w:left w:val="nil"/>
                    <w:bottom w:val="single" w:sz="4" w:space="0" w:color="auto"/>
                    <w:right w:val="single" w:sz="4" w:space="0" w:color="auto"/>
                  </w:tcBorders>
                  <w:shd w:val="clear" w:color="000000" w:fill="FFFFFF"/>
                  <w:vAlign w:val="bottom"/>
                  <w:hideMark/>
                </w:tcPr>
                <w:p w14:paraId="64BB73E4"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100%</w:t>
                  </w:r>
                </w:p>
              </w:tc>
              <w:tc>
                <w:tcPr>
                  <w:tcW w:w="2860" w:type="dxa"/>
                  <w:tcBorders>
                    <w:top w:val="nil"/>
                    <w:left w:val="nil"/>
                    <w:bottom w:val="single" w:sz="4" w:space="0" w:color="auto"/>
                    <w:right w:val="single" w:sz="4" w:space="0" w:color="auto"/>
                  </w:tcBorders>
                  <w:shd w:val="clear" w:color="000000" w:fill="FFFFFF"/>
                  <w:vAlign w:val="bottom"/>
                  <w:hideMark/>
                </w:tcPr>
                <w:p w14:paraId="0659E140"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c>
                <w:tcPr>
                  <w:tcW w:w="2680" w:type="dxa"/>
                  <w:vMerge w:val="restart"/>
                  <w:tcBorders>
                    <w:top w:val="nil"/>
                    <w:left w:val="single" w:sz="4" w:space="0" w:color="auto"/>
                    <w:bottom w:val="single" w:sz="4" w:space="0" w:color="auto"/>
                    <w:right w:val="single" w:sz="8" w:space="0" w:color="auto"/>
                  </w:tcBorders>
                  <w:shd w:val="clear" w:color="000000" w:fill="FFFFFF"/>
                  <w:vAlign w:val="bottom"/>
                  <w:hideMark/>
                </w:tcPr>
                <w:p w14:paraId="41230B8C"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r>
            <w:tr w:rsidR="002D57F5" w:rsidRPr="002D57F5" w14:paraId="7209C1FA" w14:textId="77777777" w:rsidTr="002D57F5">
              <w:trPr>
                <w:trHeight w:val="300"/>
              </w:trPr>
              <w:tc>
                <w:tcPr>
                  <w:tcW w:w="1240" w:type="dxa"/>
                  <w:vMerge/>
                  <w:tcBorders>
                    <w:top w:val="nil"/>
                    <w:left w:val="single" w:sz="8" w:space="0" w:color="auto"/>
                    <w:bottom w:val="single" w:sz="4" w:space="0" w:color="000000"/>
                    <w:right w:val="nil"/>
                  </w:tcBorders>
                  <w:vAlign w:val="center"/>
                  <w:hideMark/>
                </w:tcPr>
                <w:p w14:paraId="34D70856"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14:paraId="3867AC93"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7C545B5D"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1940" w:type="dxa"/>
                  <w:tcBorders>
                    <w:top w:val="nil"/>
                    <w:left w:val="nil"/>
                    <w:bottom w:val="single" w:sz="4" w:space="0" w:color="auto"/>
                    <w:right w:val="single" w:sz="4" w:space="0" w:color="auto"/>
                  </w:tcBorders>
                  <w:shd w:val="clear" w:color="000000" w:fill="FFFFFF"/>
                  <w:vAlign w:val="bottom"/>
                  <w:hideMark/>
                </w:tcPr>
                <w:p w14:paraId="4B42086E"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3F4A315D"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tcBorders>
                    <w:top w:val="nil"/>
                    <w:left w:val="single" w:sz="4" w:space="0" w:color="auto"/>
                    <w:bottom w:val="single" w:sz="4" w:space="0" w:color="auto"/>
                    <w:right w:val="single" w:sz="8" w:space="0" w:color="auto"/>
                  </w:tcBorders>
                  <w:vAlign w:val="center"/>
                  <w:hideMark/>
                </w:tcPr>
                <w:p w14:paraId="1C54889D" w14:textId="77777777" w:rsidR="002D57F5" w:rsidRPr="002D57F5" w:rsidRDefault="002D57F5" w:rsidP="002D57F5">
                  <w:pPr>
                    <w:rPr>
                      <w:rFonts w:ascii="Trebuchet MS" w:hAnsi="Trebuchet MS" w:cs="Calibri"/>
                      <w:b/>
                      <w:bCs/>
                      <w:color w:val="3F3F76"/>
                      <w:sz w:val="16"/>
                      <w:szCs w:val="16"/>
                    </w:rPr>
                  </w:pPr>
                </w:p>
              </w:tc>
            </w:tr>
            <w:tr w:rsidR="002D57F5" w:rsidRPr="002D57F5" w14:paraId="2786000A" w14:textId="77777777" w:rsidTr="002D57F5">
              <w:trPr>
                <w:trHeight w:val="1220"/>
              </w:trPr>
              <w:tc>
                <w:tcPr>
                  <w:tcW w:w="1240" w:type="dxa"/>
                  <w:vMerge/>
                  <w:tcBorders>
                    <w:top w:val="nil"/>
                    <w:left w:val="single" w:sz="8" w:space="0" w:color="auto"/>
                    <w:bottom w:val="single" w:sz="4" w:space="0" w:color="000000"/>
                    <w:right w:val="nil"/>
                  </w:tcBorders>
                  <w:vAlign w:val="center"/>
                  <w:hideMark/>
                </w:tcPr>
                <w:p w14:paraId="7B6396F1" w14:textId="77777777" w:rsidR="002D57F5" w:rsidRPr="002D57F5" w:rsidRDefault="002D57F5" w:rsidP="002D57F5">
                  <w:pPr>
                    <w:rPr>
                      <w:rFonts w:ascii="Trebuchet MS" w:hAnsi="Trebuchet MS" w:cs="Calibri"/>
                      <w:b/>
                      <w:bCs/>
                      <w:color w:val="3F3F76"/>
                      <w:sz w:val="16"/>
                      <w:szCs w:val="16"/>
                    </w:rPr>
                  </w:pPr>
                </w:p>
              </w:tc>
              <w:tc>
                <w:tcPr>
                  <w:tcW w:w="17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36A296F5"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3</w:t>
                  </w:r>
                </w:p>
              </w:tc>
              <w:tc>
                <w:tcPr>
                  <w:tcW w:w="2260" w:type="dxa"/>
                  <w:tcBorders>
                    <w:top w:val="nil"/>
                    <w:left w:val="nil"/>
                    <w:bottom w:val="single" w:sz="4" w:space="0" w:color="auto"/>
                    <w:right w:val="single" w:sz="4" w:space="0" w:color="auto"/>
                  </w:tcBorders>
                  <w:shd w:val="clear" w:color="000000" w:fill="FFFFFF"/>
                  <w:vAlign w:val="bottom"/>
                  <w:hideMark/>
                </w:tcPr>
                <w:p w14:paraId="16861524"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M5/3A  INCURAJAREA ASOCIERII LA NIVEL LOCAL</w:t>
                  </w:r>
                </w:p>
              </w:tc>
              <w:tc>
                <w:tcPr>
                  <w:tcW w:w="1940" w:type="dxa"/>
                  <w:tcBorders>
                    <w:top w:val="nil"/>
                    <w:left w:val="nil"/>
                    <w:bottom w:val="single" w:sz="4" w:space="0" w:color="auto"/>
                    <w:right w:val="single" w:sz="4" w:space="0" w:color="auto"/>
                  </w:tcBorders>
                  <w:shd w:val="clear" w:color="000000" w:fill="FFFFFF"/>
                  <w:vAlign w:val="bottom"/>
                  <w:hideMark/>
                </w:tcPr>
                <w:p w14:paraId="30E5BB47"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100%</w:t>
                  </w:r>
                </w:p>
              </w:tc>
              <w:tc>
                <w:tcPr>
                  <w:tcW w:w="2860" w:type="dxa"/>
                  <w:tcBorders>
                    <w:top w:val="nil"/>
                    <w:left w:val="nil"/>
                    <w:bottom w:val="nil"/>
                    <w:right w:val="nil"/>
                  </w:tcBorders>
                  <w:shd w:val="clear" w:color="auto" w:fill="auto"/>
                  <w:noWrap/>
                  <w:vAlign w:val="center"/>
                  <w:hideMark/>
                </w:tcPr>
                <w:p w14:paraId="784E6B48"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c>
                <w:tcPr>
                  <w:tcW w:w="2680" w:type="dxa"/>
                  <w:vMerge w:val="restart"/>
                  <w:tcBorders>
                    <w:top w:val="nil"/>
                    <w:left w:val="single" w:sz="4" w:space="0" w:color="auto"/>
                    <w:bottom w:val="single" w:sz="4" w:space="0" w:color="auto"/>
                    <w:right w:val="single" w:sz="8" w:space="0" w:color="auto"/>
                  </w:tcBorders>
                  <w:shd w:val="clear" w:color="000000" w:fill="FFFFFF"/>
                  <w:vAlign w:val="bottom"/>
                  <w:hideMark/>
                </w:tcPr>
                <w:p w14:paraId="737696D9"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r>
            <w:tr w:rsidR="002D57F5" w:rsidRPr="002D57F5" w14:paraId="28FFEF87" w14:textId="77777777" w:rsidTr="002D57F5">
              <w:trPr>
                <w:trHeight w:val="320"/>
              </w:trPr>
              <w:tc>
                <w:tcPr>
                  <w:tcW w:w="1240" w:type="dxa"/>
                  <w:vMerge/>
                  <w:tcBorders>
                    <w:top w:val="nil"/>
                    <w:left w:val="single" w:sz="8" w:space="0" w:color="auto"/>
                    <w:bottom w:val="single" w:sz="4" w:space="0" w:color="000000"/>
                    <w:right w:val="nil"/>
                  </w:tcBorders>
                  <w:vAlign w:val="center"/>
                  <w:hideMark/>
                </w:tcPr>
                <w:p w14:paraId="5ABC4730"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14:paraId="0403E830"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24EF348F"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w:t>
                  </w:r>
                </w:p>
              </w:tc>
              <w:tc>
                <w:tcPr>
                  <w:tcW w:w="1940" w:type="dxa"/>
                  <w:tcBorders>
                    <w:top w:val="nil"/>
                    <w:left w:val="nil"/>
                    <w:bottom w:val="single" w:sz="4" w:space="0" w:color="auto"/>
                    <w:right w:val="single" w:sz="4" w:space="0" w:color="auto"/>
                  </w:tcBorders>
                  <w:shd w:val="clear" w:color="000000" w:fill="FFFFFF"/>
                  <w:vAlign w:val="bottom"/>
                  <w:hideMark/>
                </w:tcPr>
                <w:p w14:paraId="07C0117E"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single" w:sz="4" w:space="0" w:color="auto"/>
                    <w:left w:val="nil"/>
                    <w:bottom w:val="single" w:sz="4" w:space="0" w:color="auto"/>
                    <w:right w:val="single" w:sz="4" w:space="0" w:color="auto"/>
                  </w:tcBorders>
                  <w:shd w:val="clear" w:color="000000" w:fill="FFFFFF"/>
                  <w:vAlign w:val="bottom"/>
                  <w:hideMark/>
                </w:tcPr>
                <w:p w14:paraId="6E6BC372"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tcBorders>
                    <w:top w:val="nil"/>
                    <w:left w:val="single" w:sz="4" w:space="0" w:color="auto"/>
                    <w:bottom w:val="single" w:sz="4" w:space="0" w:color="auto"/>
                    <w:right w:val="single" w:sz="8" w:space="0" w:color="auto"/>
                  </w:tcBorders>
                  <w:vAlign w:val="center"/>
                  <w:hideMark/>
                </w:tcPr>
                <w:p w14:paraId="3735E0DA" w14:textId="77777777" w:rsidR="002D57F5" w:rsidRPr="002D57F5" w:rsidRDefault="002D57F5" w:rsidP="002D57F5">
                  <w:pPr>
                    <w:rPr>
                      <w:rFonts w:ascii="Trebuchet MS" w:hAnsi="Trebuchet MS" w:cs="Calibri"/>
                      <w:b/>
                      <w:bCs/>
                      <w:color w:val="3F3F76"/>
                      <w:sz w:val="16"/>
                      <w:szCs w:val="16"/>
                    </w:rPr>
                  </w:pPr>
                </w:p>
              </w:tc>
            </w:tr>
            <w:tr w:rsidR="002D57F5" w:rsidRPr="002D57F5" w14:paraId="374F26C0" w14:textId="77777777" w:rsidTr="002D57F5">
              <w:trPr>
                <w:trHeight w:val="320"/>
              </w:trPr>
              <w:tc>
                <w:tcPr>
                  <w:tcW w:w="1240" w:type="dxa"/>
                  <w:vMerge/>
                  <w:tcBorders>
                    <w:top w:val="nil"/>
                    <w:left w:val="single" w:sz="8" w:space="0" w:color="auto"/>
                    <w:bottom w:val="single" w:sz="4" w:space="0" w:color="000000"/>
                    <w:right w:val="nil"/>
                  </w:tcBorders>
                  <w:vAlign w:val="center"/>
                  <w:hideMark/>
                </w:tcPr>
                <w:p w14:paraId="7D94C9D5" w14:textId="77777777" w:rsidR="002D57F5" w:rsidRPr="002D57F5" w:rsidRDefault="002D57F5" w:rsidP="002D57F5">
                  <w:pPr>
                    <w:rPr>
                      <w:rFonts w:ascii="Trebuchet MS" w:hAnsi="Trebuchet MS" w:cs="Calibri"/>
                      <w:b/>
                      <w:bCs/>
                      <w:color w:val="3F3F76"/>
                      <w:sz w:val="16"/>
                      <w:szCs w:val="16"/>
                    </w:rPr>
                  </w:pPr>
                </w:p>
              </w:tc>
              <w:tc>
                <w:tcPr>
                  <w:tcW w:w="1720" w:type="dxa"/>
                  <w:vMerge w:val="restart"/>
                  <w:tcBorders>
                    <w:top w:val="nil"/>
                    <w:left w:val="single" w:sz="4" w:space="0" w:color="auto"/>
                    <w:bottom w:val="single" w:sz="4" w:space="0" w:color="auto"/>
                    <w:right w:val="single" w:sz="4" w:space="0" w:color="auto"/>
                  </w:tcBorders>
                  <w:shd w:val="clear" w:color="000000" w:fill="FFFFFF"/>
                  <w:vAlign w:val="bottom"/>
                  <w:hideMark/>
                </w:tcPr>
                <w:p w14:paraId="500FEEA2"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4</w:t>
                  </w:r>
                </w:p>
              </w:tc>
              <w:tc>
                <w:tcPr>
                  <w:tcW w:w="2260" w:type="dxa"/>
                  <w:tcBorders>
                    <w:top w:val="nil"/>
                    <w:left w:val="nil"/>
                    <w:bottom w:val="single" w:sz="4" w:space="0" w:color="auto"/>
                    <w:right w:val="single" w:sz="4" w:space="0" w:color="auto"/>
                  </w:tcBorders>
                  <w:shd w:val="clear" w:color="000000" w:fill="FFFFFF"/>
                  <w:vAlign w:val="bottom"/>
                  <w:hideMark/>
                </w:tcPr>
                <w:p w14:paraId="0E42993E"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w:t>
                  </w:r>
                </w:p>
              </w:tc>
              <w:tc>
                <w:tcPr>
                  <w:tcW w:w="1940" w:type="dxa"/>
                  <w:tcBorders>
                    <w:top w:val="nil"/>
                    <w:left w:val="nil"/>
                    <w:bottom w:val="single" w:sz="4" w:space="0" w:color="auto"/>
                    <w:right w:val="single" w:sz="4" w:space="0" w:color="auto"/>
                  </w:tcBorders>
                  <w:shd w:val="clear" w:color="000000" w:fill="FFFFFF"/>
                  <w:vAlign w:val="bottom"/>
                  <w:hideMark/>
                </w:tcPr>
                <w:p w14:paraId="2BFD9194"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39C69B21"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val="restart"/>
                  <w:tcBorders>
                    <w:top w:val="nil"/>
                    <w:left w:val="single" w:sz="4" w:space="0" w:color="auto"/>
                    <w:bottom w:val="single" w:sz="4" w:space="0" w:color="auto"/>
                    <w:right w:val="single" w:sz="8" w:space="0" w:color="auto"/>
                  </w:tcBorders>
                  <w:shd w:val="clear" w:color="000000" w:fill="FFFFFF"/>
                  <w:vAlign w:val="bottom"/>
                  <w:hideMark/>
                </w:tcPr>
                <w:p w14:paraId="133A1BF4"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 </w:t>
                  </w:r>
                </w:p>
              </w:tc>
            </w:tr>
            <w:tr w:rsidR="002D57F5" w:rsidRPr="002D57F5" w14:paraId="7FFED216" w14:textId="77777777" w:rsidTr="002D57F5">
              <w:trPr>
                <w:trHeight w:val="320"/>
              </w:trPr>
              <w:tc>
                <w:tcPr>
                  <w:tcW w:w="1240" w:type="dxa"/>
                  <w:vMerge/>
                  <w:tcBorders>
                    <w:top w:val="nil"/>
                    <w:left w:val="single" w:sz="8" w:space="0" w:color="auto"/>
                    <w:bottom w:val="single" w:sz="4" w:space="0" w:color="000000"/>
                    <w:right w:val="nil"/>
                  </w:tcBorders>
                  <w:vAlign w:val="center"/>
                  <w:hideMark/>
                </w:tcPr>
                <w:p w14:paraId="728E55AF"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nil"/>
                    <w:left w:val="single" w:sz="4" w:space="0" w:color="auto"/>
                    <w:bottom w:val="single" w:sz="4" w:space="0" w:color="auto"/>
                    <w:right w:val="single" w:sz="4" w:space="0" w:color="auto"/>
                  </w:tcBorders>
                  <w:vAlign w:val="center"/>
                  <w:hideMark/>
                </w:tcPr>
                <w:p w14:paraId="597A14C8"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3B7C2063"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w:t>
                  </w:r>
                </w:p>
              </w:tc>
              <w:tc>
                <w:tcPr>
                  <w:tcW w:w="1940" w:type="dxa"/>
                  <w:tcBorders>
                    <w:top w:val="nil"/>
                    <w:left w:val="nil"/>
                    <w:bottom w:val="single" w:sz="4" w:space="0" w:color="auto"/>
                    <w:right w:val="single" w:sz="4" w:space="0" w:color="auto"/>
                  </w:tcBorders>
                  <w:shd w:val="clear" w:color="000000" w:fill="FFFFFF"/>
                  <w:vAlign w:val="bottom"/>
                  <w:hideMark/>
                </w:tcPr>
                <w:p w14:paraId="23F346BD"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46ED9328"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680" w:type="dxa"/>
                  <w:vMerge/>
                  <w:tcBorders>
                    <w:top w:val="nil"/>
                    <w:left w:val="single" w:sz="4" w:space="0" w:color="auto"/>
                    <w:bottom w:val="single" w:sz="4" w:space="0" w:color="auto"/>
                    <w:right w:val="single" w:sz="8" w:space="0" w:color="auto"/>
                  </w:tcBorders>
                  <w:vAlign w:val="center"/>
                  <w:hideMark/>
                </w:tcPr>
                <w:p w14:paraId="23333ED9" w14:textId="77777777" w:rsidR="002D57F5" w:rsidRPr="002D57F5" w:rsidRDefault="002D57F5" w:rsidP="002D57F5">
                  <w:pPr>
                    <w:rPr>
                      <w:rFonts w:ascii="Trebuchet MS" w:hAnsi="Trebuchet MS" w:cs="Calibri"/>
                      <w:b/>
                      <w:bCs/>
                      <w:color w:val="3F3F76"/>
                      <w:sz w:val="16"/>
                      <w:szCs w:val="16"/>
                    </w:rPr>
                  </w:pPr>
                </w:p>
              </w:tc>
            </w:tr>
            <w:tr w:rsidR="002D57F5" w:rsidRPr="002D57F5" w14:paraId="44A7DBC4" w14:textId="77777777" w:rsidTr="002D57F5">
              <w:trPr>
                <w:trHeight w:val="320"/>
              </w:trPr>
              <w:tc>
                <w:tcPr>
                  <w:tcW w:w="1240" w:type="dxa"/>
                  <w:vMerge/>
                  <w:tcBorders>
                    <w:top w:val="nil"/>
                    <w:left w:val="single" w:sz="8" w:space="0" w:color="auto"/>
                    <w:bottom w:val="single" w:sz="4" w:space="0" w:color="000000"/>
                    <w:right w:val="nil"/>
                  </w:tcBorders>
                  <w:vAlign w:val="center"/>
                  <w:hideMark/>
                </w:tcPr>
                <w:p w14:paraId="6DCE8C3A" w14:textId="77777777" w:rsidR="002D57F5" w:rsidRPr="002D57F5" w:rsidRDefault="002D57F5" w:rsidP="002D57F5">
                  <w:pPr>
                    <w:rPr>
                      <w:rFonts w:ascii="Trebuchet MS" w:hAnsi="Trebuchet MS" w:cs="Calibri"/>
                      <w:b/>
                      <w:bCs/>
                      <w:color w:val="3F3F76"/>
                      <w:sz w:val="16"/>
                      <w:szCs w:val="16"/>
                    </w:rPr>
                  </w:pPr>
                </w:p>
              </w:tc>
              <w:tc>
                <w:tcPr>
                  <w:tcW w:w="1720" w:type="dxa"/>
                  <w:tcBorders>
                    <w:top w:val="nil"/>
                    <w:left w:val="single" w:sz="4" w:space="0" w:color="auto"/>
                    <w:bottom w:val="single" w:sz="4" w:space="0" w:color="auto"/>
                    <w:right w:val="single" w:sz="4" w:space="0" w:color="auto"/>
                  </w:tcBorders>
                  <w:shd w:val="clear" w:color="000000" w:fill="FFFFFF"/>
                  <w:vAlign w:val="bottom"/>
                  <w:hideMark/>
                </w:tcPr>
                <w:p w14:paraId="27E67F30"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5</w:t>
                  </w:r>
                </w:p>
              </w:tc>
              <w:tc>
                <w:tcPr>
                  <w:tcW w:w="2260" w:type="dxa"/>
                  <w:tcBorders>
                    <w:top w:val="nil"/>
                    <w:left w:val="nil"/>
                    <w:bottom w:val="single" w:sz="4" w:space="0" w:color="auto"/>
                    <w:right w:val="single" w:sz="4" w:space="0" w:color="auto"/>
                  </w:tcBorders>
                  <w:shd w:val="clear" w:color="000000" w:fill="FFFFFF"/>
                  <w:vAlign w:val="bottom"/>
                  <w:hideMark/>
                </w:tcPr>
                <w:p w14:paraId="50AA207D"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w:t>
                  </w:r>
                </w:p>
              </w:tc>
              <w:tc>
                <w:tcPr>
                  <w:tcW w:w="1940" w:type="dxa"/>
                  <w:tcBorders>
                    <w:top w:val="nil"/>
                    <w:left w:val="nil"/>
                    <w:bottom w:val="single" w:sz="4" w:space="0" w:color="auto"/>
                    <w:right w:val="single" w:sz="4" w:space="0" w:color="auto"/>
                  </w:tcBorders>
                  <w:shd w:val="clear" w:color="000000" w:fill="FFFFFF"/>
                  <w:vAlign w:val="bottom"/>
                  <w:hideMark/>
                </w:tcPr>
                <w:p w14:paraId="29AD4343"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 </w:t>
                  </w:r>
                </w:p>
              </w:tc>
              <w:tc>
                <w:tcPr>
                  <w:tcW w:w="2860" w:type="dxa"/>
                  <w:tcBorders>
                    <w:top w:val="nil"/>
                    <w:left w:val="nil"/>
                    <w:bottom w:val="single" w:sz="4" w:space="0" w:color="auto"/>
                    <w:right w:val="single" w:sz="4" w:space="0" w:color="auto"/>
                  </w:tcBorders>
                  <w:shd w:val="clear" w:color="000000" w:fill="FFFFFF"/>
                  <w:vAlign w:val="bottom"/>
                  <w:hideMark/>
                </w:tcPr>
                <w:p w14:paraId="76FA31BC"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c>
                <w:tcPr>
                  <w:tcW w:w="2680" w:type="dxa"/>
                  <w:tcBorders>
                    <w:top w:val="nil"/>
                    <w:left w:val="nil"/>
                    <w:bottom w:val="single" w:sz="4" w:space="0" w:color="auto"/>
                    <w:right w:val="single" w:sz="8" w:space="0" w:color="auto"/>
                  </w:tcBorders>
                  <w:shd w:val="clear" w:color="000000" w:fill="FFFFFF"/>
                  <w:vAlign w:val="bottom"/>
                  <w:hideMark/>
                </w:tcPr>
                <w:p w14:paraId="7752F5AD"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r>
            <w:tr w:rsidR="002D57F5" w:rsidRPr="002D57F5" w14:paraId="58A7EF17" w14:textId="77777777" w:rsidTr="002D57F5">
              <w:trPr>
                <w:trHeight w:val="920"/>
              </w:trPr>
              <w:tc>
                <w:tcPr>
                  <w:tcW w:w="1240" w:type="dxa"/>
                  <w:vMerge/>
                  <w:tcBorders>
                    <w:top w:val="nil"/>
                    <w:left w:val="single" w:sz="8" w:space="0" w:color="auto"/>
                    <w:bottom w:val="single" w:sz="4" w:space="0" w:color="000000"/>
                    <w:right w:val="nil"/>
                  </w:tcBorders>
                  <w:vAlign w:val="center"/>
                  <w:hideMark/>
                </w:tcPr>
                <w:p w14:paraId="76A6DA06" w14:textId="77777777" w:rsidR="002D57F5" w:rsidRPr="002D57F5" w:rsidRDefault="002D57F5" w:rsidP="002D57F5">
                  <w:pPr>
                    <w:rPr>
                      <w:rFonts w:ascii="Trebuchet MS" w:hAnsi="Trebuchet MS" w:cs="Calibri"/>
                      <w:b/>
                      <w:bCs/>
                      <w:color w:val="3F3F76"/>
                      <w:sz w:val="16"/>
                      <w:szCs w:val="16"/>
                    </w:rPr>
                  </w:pPr>
                </w:p>
              </w:tc>
              <w:tc>
                <w:tcPr>
                  <w:tcW w:w="1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0700A0"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6</w:t>
                  </w:r>
                </w:p>
              </w:tc>
              <w:tc>
                <w:tcPr>
                  <w:tcW w:w="2260" w:type="dxa"/>
                  <w:tcBorders>
                    <w:top w:val="nil"/>
                    <w:left w:val="nil"/>
                    <w:bottom w:val="single" w:sz="4" w:space="0" w:color="auto"/>
                    <w:right w:val="single" w:sz="4" w:space="0" w:color="auto"/>
                  </w:tcBorders>
                  <w:shd w:val="clear" w:color="000000" w:fill="FFFFFF"/>
                  <w:vAlign w:val="bottom"/>
                  <w:hideMark/>
                </w:tcPr>
                <w:p w14:paraId="79B0026B"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M2/6A ANTREPRENOR NON-AGRICOL</w:t>
                  </w:r>
                </w:p>
              </w:tc>
              <w:tc>
                <w:tcPr>
                  <w:tcW w:w="1940" w:type="dxa"/>
                  <w:tcBorders>
                    <w:top w:val="nil"/>
                    <w:left w:val="nil"/>
                    <w:bottom w:val="single" w:sz="4" w:space="0" w:color="auto"/>
                    <w:right w:val="single" w:sz="4" w:space="0" w:color="auto"/>
                  </w:tcBorders>
                  <w:shd w:val="clear" w:color="000000" w:fill="FFFFFF"/>
                  <w:vAlign w:val="bottom"/>
                  <w:hideMark/>
                </w:tcPr>
                <w:p w14:paraId="7059AC4B"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100%</w:t>
                  </w:r>
                </w:p>
              </w:tc>
              <w:tc>
                <w:tcPr>
                  <w:tcW w:w="2860" w:type="dxa"/>
                  <w:tcBorders>
                    <w:top w:val="nil"/>
                    <w:left w:val="nil"/>
                    <w:bottom w:val="single" w:sz="4" w:space="0" w:color="auto"/>
                    <w:right w:val="single" w:sz="4" w:space="0" w:color="auto"/>
                  </w:tcBorders>
                  <w:shd w:val="clear" w:color="000000" w:fill="FFFFFF"/>
                  <w:vAlign w:val="bottom"/>
                  <w:hideMark/>
                </w:tcPr>
                <w:p w14:paraId="3B33A8F7" w14:textId="77777777" w:rsidR="002D57F5" w:rsidRPr="002D57F5" w:rsidRDefault="002D57F5" w:rsidP="002D57F5">
                  <w:pPr>
                    <w:jc w:val="right"/>
                    <w:rPr>
                      <w:rFonts w:ascii="Trebuchet MS" w:hAnsi="Trebuchet MS" w:cs="Calibri"/>
                      <w:b/>
                      <w:bCs/>
                      <w:color w:val="FF0000"/>
                      <w:sz w:val="16"/>
                      <w:szCs w:val="16"/>
                    </w:rPr>
                  </w:pPr>
                  <w:r w:rsidRPr="002D57F5">
                    <w:rPr>
                      <w:rFonts w:ascii="Trebuchet MS" w:hAnsi="Trebuchet MS" w:cs="Calibri"/>
                      <w:b/>
                      <w:bCs/>
                      <w:color w:val="FF0000"/>
                      <w:sz w:val="16"/>
                      <w:szCs w:val="16"/>
                    </w:rPr>
                    <w:t>98.354,09</w:t>
                  </w:r>
                </w:p>
              </w:tc>
              <w:tc>
                <w:tcPr>
                  <w:tcW w:w="268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47E5DEFA" w14:textId="77777777" w:rsidR="002D57F5" w:rsidRPr="002D57F5" w:rsidRDefault="002D57F5" w:rsidP="002D57F5">
                  <w:pPr>
                    <w:jc w:val="center"/>
                    <w:rPr>
                      <w:rFonts w:ascii="Trebuchet MS" w:hAnsi="Trebuchet MS" w:cs="Calibri"/>
                      <w:b/>
                      <w:bCs/>
                      <w:color w:val="C00000"/>
                      <w:sz w:val="16"/>
                      <w:szCs w:val="16"/>
                    </w:rPr>
                  </w:pPr>
                  <w:r w:rsidRPr="002D57F5">
                    <w:rPr>
                      <w:rFonts w:ascii="Trebuchet MS" w:hAnsi="Trebuchet MS" w:cs="Calibri"/>
                      <w:b/>
                      <w:bCs/>
                      <w:color w:val="C00000"/>
                      <w:sz w:val="16"/>
                      <w:szCs w:val="16"/>
                    </w:rPr>
                    <w:t>98.354,09</w:t>
                  </w:r>
                </w:p>
              </w:tc>
            </w:tr>
            <w:tr w:rsidR="002D57F5" w:rsidRPr="002D57F5" w14:paraId="3D2936E8" w14:textId="77777777" w:rsidTr="002D57F5">
              <w:trPr>
                <w:trHeight w:val="620"/>
              </w:trPr>
              <w:tc>
                <w:tcPr>
                  <w:tcW w:w="1240" w:type="dxa"/>
                  <w:vMerge/>
                  <w:tcBorders>
                    <w:top w:val="nil"/>
                    <w:left w:val="single" w:sz="8" w:space="0" w:color="auto"/>
                    <w:bottom w:val="single" w:sz="4" w:space="0" w:color="000000"/>
                    <w:right w:val="nil"/>
                  </w:tcBorders>
                  <w:vAlign w:val="center"/>
                  <w:hideMark/>
                </w:tcPr>
                <w:p w14:paraId="3D8C3021"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nil"/>
                    <w:left w:val="single" w:sz="4" w:space="0" w:color="auto"/>
                    <w:bottom w:val="single" w:sz="4" w:space="0" w:color="000000"/>
                    <w:right w:val="single" w:sz="4" w:space="0" w:color="auto"/>
                  </w:tcBorders>
                  <w:vAlign w:val="center"/>
                  <w:hideMark/>
                </w:tcPr>
                <w:p w14:paraId="461F359C"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3658706C"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M3/6B DEZVOLTARE LOCALA</w:t>
                  </w:r>
                </w:p>
              </w:tc>
              <w:tc>
                <w:tcPr>
                  <w:tcW w:w="1940" w:type="dxa"/>
                  <w:tcBorders>
                    <w:top w:val="nil"/>
                    <w:left w:val="nil"/>
                    <w:bottom w:val="single" w:sz="4" w:space="0" w:color="auto"/>
                    <w:right w:val="single" w:sz="4" w:space="0" w:color="auto"/>
                  </w:tcBorders>
                  <w:shd w:val="clear" w:color="000000" w:fill="FFFFFF"/>
                  <w:vAlign w:val="bottom"/>
                  <w:hideMark/>
                </w:tcPr>
                <w:p w14:paraId="79DDB566"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100%</w:t>
                  </w:r>
                </w:p>
              </w:tc>
              <w:tc>
                <w:tcPr>
                  <w:tcW w:w="2860" w:type="dxa"/>
                  <w:tcBorders>
                    <w:top w:val="nil"/>
                    <w:left w:val="nil"/>
                    <w:bottom w:val="single" w:sz="4" w:space="0" w:color="auto"/>
                    <w:right w:val="single" w:sz="4" w:space="0" w:color="auto"/>
                  </w:tcBorders>
                  <w:shd w:val="clear" w:color="000000" w:fill="FFFFFF"/>
                  <w:vAlign w:val="bottom"/>
                  <w:hideMark/>
                </w:tcPr>
                <w:p w14:paraId="498505E9"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c>
                <w:tcPr>
                  <w:tcW w:w="2680" w:type="dxa"/>
                  <w:vMerge/>
                  <w:tcBorders>
                    <w:top w:val="nil"/>
                    <w:left w:val="single" w:sz="4" w:space="0" w:color="auto"/>
                    <w:bottom w:val="single" w:sz="4" w:space="0" w:color="000000"/>
                    <w:right w:val="single" w:sz="8" w:space="0" w:color="auto"/>
                  </w:tcBorders>
                  <w:vAlign w:val="center"/>
                  <w:hideMark/>
                </w:tcPr>
                <w:p w14:paraId="0F409F3A" w14:textId="77777777" w:rsidR="002D57F5" w:rsidRPr="002D57F5" w:rsidRDefault="002D57F5" w:rsidP="002D57F5">
                  <w:pPr>
                    <w:rPr>
                      <w:rFonts w:ascii="Trebuchet MS" w:hAnsi="Trebuchet MS" w:cs="Calibri"/>
                      <w:b/>
                      <w:bCs/>
                      <w:color w:val="C00000"/>
                      <w:sz w:val="16"/>
                      <w:szCs w:val="16"/>
                    </w:rPr>
                  </w:pPr>
                </w:p>
              </w:tc>
            </w:tr>
            <w:tr w:rsidR="002D57F5" w:rsidRPr="002D57F5" w14:paraId="48E09BCC" w14:textId="77777777" w:rsidTr="002D57F5">
              <w:trPr>
                <w:trHeight w:val="620"/>
              </w:trPr>
              <w:tc>
                <w:tcPr>
                  <w:tcW w:w="1240" w:type="dxa"/>
                  <w:vMerge/>
                  <w:tcBorders>
                    <w:top w:val="nil"/>
                    <w:left w:val="single" w:sz="8" w:space="0" w:color="auto"/>
                    <w:bottom w:val="single" w:sz="4" w:space="0" w:color="000000"/>
                    <w:right w:val="nil"/>
                  </w:tcBorders>
                  <w:vAlign w:val="center"/>
                  <w:hideMark/>
                </w:tcPr>
                <w:p w14:paraId="712C3D04" w14:textId="77777777" w:rsidR="002D57F5" w:rsidRPr="002D57F5" w:rsidRDefault="002D57F5" w:rsidP="002D57F5">
                  <w:pPr>
                    <w:rPr>
                      <w:rFonts w:ascii="Trebuchet MS" w:hAnsi="Trebuchet MS" w:cs="Calibri"/>
                      <w:b/>
                      <w:bCs/>
                      <w:color w:val="3F3F76"/>
                      <w:sz w:val="16"/>
                      <w:szCs w:val="16"/>
                    </w:rPr>
                  </w:pPr>
                </w:p>
              </w:tc>
              <w:tc>
                <w:tcPr>
                  <w:tcW w:w="1720" w:type="dxa"/>
                  <w:vMerge/>
                  <w:tcBorders>
                    <w:top w:val="nil"/>
                    <w:left w:val="single" w:sz="4" w:space="0" w:color="auto"/>
                    <w:bottom w:val="single" w:sz="4" w:space="0" w:color="000000"/>
                    <w:right w:val="single" w:sz="4" w:space="0" w:color="auto"/>
                  </w:tcBorders>
                  <w:vAlign w:val="center"/>
                  <w:hideMark/>
                </w:tcPr>
                <w:p w14:paraId="492DC162" w14:textId="77777777" w:rsidR="002D57F5" w:rsidRPr="002D57F5" w:rsidRDefault="002D57F5" w:rsidP="002D57F5">
                  <w:pPr>
                    <w:rPr>
                      <w:rFonts w:ascii="Trebuchet MS" w:hAnsi="Trebuchet MS" w:cs="Calibri"/>
                      <w:b/>
                      <w:bCs/>
                      <w:color w:val="3F3F76"/>
                      <w:sz w:val="16"/>
                      <w:szCs w:val="16"/>
                    </w:rPr>
                  </w:pPr>
                </w:p>
              </w:tc>
              <w:tc>
                <w:tcPr>
                  <w:tcW w:w="2260" w:type="dxa"/>
                  <w:tcBorders>
                    <w:top w:val="nil"/>
                    <w:left w:val="nil"/>
                    <w:bottom w:val="single" w:sz="4" w:space="0" w:color="auto"/>
                    <w:right w:val="single" w:sz="4" w:space="0" w:color="auto"/>
                  </w:tcBorders>
                  <w:shd w:val="clear" w:color="000000" w:fill="FFFFFF"/>
                  <w:vAlign w:val="bottom"/>
                  <w:hideMark/>
                </w:tcPr>
                <w:p w14:paraId="7B609B0C" w14:textId="77777777" w:rsidR="002D57F5" w:rsidRPr="002D57F5" w:rsidRDefault="002D57F5" w:rsidP="002D57F5">
                  <w:pPr>
                    <w:rPr>
                      <w:rFonts w:ascii="Trebuchet MS" w:hAnsi="Trebuchet MS" w:cs="Calibri"/>
                      <w:b/>
                      <w:bCs/>
                      <w:color w:val="3F3F76"/>
                      <w:sz w:val="16"/>
                      <w:szCs w:val="16"/>
                    </w:rPr>
                  </w:pPr>
                  <w:r w:rsidRPr="002D57F5">
                    <w:rPr>
                      <w:rFonts w:ascii="Trebuchet MS" w:hAnsi="Trebuchet MS" w:cs="Calibri"/>
                      <w:b/>
                      <w:bCs/>
                      <w:color w:val="3F3F76"/>
                      <w:sz w:val="16"/>
                      <w:szCs w:val="16"/>
                    </w:rPr>
                    <w:t>M4/6B INVESTITII SOCIALE</w:t>
                  </w:r>
                </w:p>
              </w:tc>
              <w:tc>
                <w:tcPr>
                  <w:tcW w:w="1940" w:type="dxa"/>
                  <w:tcBorders>
                    <w:top w:val="nil"/>
                    <w:left w:val="nil"/>
                    <w:bottom w:val="single" w:sz="4" w:space="0" w:color="auto"/>
                    <w:right w:val="single" w:sz="4" w:space="0" w:color="auto"/>
                  </w:tcBorders>
                  <w:shd w:val="clear" w:color="000000" w:fill="FFFFFF"/>
                  <w:vAlign w:val="bottom"/>
                  <w:hideMark/>
                </w:tcPr>
                <w:p w14:paraId="44292261"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100%</w:t>
                  </w:r>
                </w:p>
              </w:tc>
              <w:tc>
                <w:tcPr>
                  <w:tcW w:w="2860" w:type="dxa"/>
                  <w:tcBorders>
                    <w:top w:val="nil"/>
                    <w:left w:val="nil"/>
                    <w:bottom w:val="single" w:sz="4" w:space="0" w:color="auto"/>
                    <w:right w:val="single" w:sz="4" w:space="0" w:color="auto"/>
                  </w:tcBorders>
                  <w:shd w:val="clear" w:color="000000" w:fill="FFFFFF"/>
                  <w:vAlign w:val="bottom"/>
                  <w:hideMark/>
                </w:tcPr>
                <w:p w14:paraId="7918C95D" w14:textId="77777777" w:rsidR="002D57F5" w:rsidRPr="002D57F5" w:rsidRDefault="002D57F5" w:rsidP="002D57F5">
                  <w:pPr>
                    <w:jc w:val="right"/>
                    <w:rPr>
                      <w:rFonts w:ascii="Trebuchet MS" w:hAnsi="Trebuchet MS" w:cs="Calibri"/>
                      <w:b/>
                      <w:bCs/>
                      <w:color w:val="3F3F76"/>
                      <w:sz w:val="16"/>
                      <w:szCs w:val="16"/>
                    </w:rPr>
                  </w:pPr>
                  <w:r w:rsidRPr="002D57F5">
                    <w:rPr>
                      <w:rFonts w:ascii="Trebuchet MS" w:hAnsi="Trebuchet MS" w:cs="Calibri"/>
                      <w:b/>
                      <w:bCs/>
                      <w:color w:val="3F3F76"/>
                      <w:sz w:val="16"/>
                      <w:szCs w:val="16"/>
                    </w:rPr>
                    <w:t>0,00</w:t>
                  </w:r>
                </w:p>
              </w:tc>
              <w:tc>
                <w:tcPr>
                  <w:tcW w:w="2680" w:type="dxa"/>
                  <w:vMerge/>
                  <w:tcBorders>
                    <w:top w:val="nil"/>
                    <w:left w:val="single" w:sz="4" w:space="0" w:color="auto"/>
                    <w:bottom w:val="single" w:sz="4" w:space="0" w:color="000000"/>
                    <w:right w:val="single" w:sz="8" w:space="0" w:color="auto"/>
                  </w:tcBorders>
                  <w:vAlign w:val="center"/>
                  <w:hideMark/>
                </w:tcPr>
                <w:p w14:paraId="46F1E4BA" w14:textId="77777777" w:rsidR="002D57F5" w:rsidRPr="002D57F5" w:rsidRDefault="002D57F5" w:rsidP="002D57F5">
                  <w:pPr>
                    <w:rPr>
                      <w:rFonts w:ascii="Trebuchet MS" w:hAnsi="Trebuchet MS" w:cs="Calibri"/>
                      <w:b/>
                      <w:bCs/>
                      <w:color w:val="C00000"/>
                      <w:sz w:val="16"/>
                      <w:szCs w:val="16"/>
                    </w:rPr>
                  </w:pPr>
                </w:p>
              </w:tc>
            </w:tr>
            <w:tr w:rsidR="002D57F5" w:rsidRPr="002D57F5" w14:paraId="2AD16724" w14:textId="77777777" w:rsidTr="002D57F5">
              <w:trPr>
                <w:trHeight w:val="320"/>
              </w:trPr>
              <w:tc>
                <w:tcPr>
                  <w:tcW w:w="7160" w:type="dxa"/>
                  <w:gridSpan w:val="4"/>
                  <w:tcBorders>
                    <w:top w:val="single" w:sz="4" w:space="0" w:color="auto"/>
                    <w:left w:val="single" w:sz="8" w:space="0" w:color="auto"/>
                    <w:bottom w:val="single" w:sz="8" w:space="0" w:color="auto"/>
                    <w:right w:val="single" w:sz="4" w:space="0" w:color="000000"/>
                  </w:tcBorders>
                  <w:shd w:val="clear" w:color="000000" w:fill="FBCDEE"/>
                  <w:vAlign w:val="bottom"/>
                  <w:hideMark/>
                </w:tcPr>
                <w:p w14:paraId="6BC5ADFC" w14:textId="77777777" w:rsidR="002D57F5" w:rsidRPr="002D57F5" w:rsidRDefault="002D57F5" w:rsidP="002D57F5">
                  <w:pPr>
                    <w:jc w:val="center"/>
                    <w:rPr>
                      <w:rFonts w:ascii="Trebuchet MS" w:hAnsi="Trebuchet MS" w:cs="Calibri"/>
                      <w:b/>
                      <w:bCs/>
                      <w:color w:val="3F3F76"/>
                      <w:sz w:val="16"/>
                      <w:szCs w:val="16"/>
                    </w:rPr>
                  </w:pPr>
                  <w:r w:rsidRPr="002D57F5">
                    <w:rPr>
                      <w:rFonts w:ascii="Trebuchet MS" w:hAnsi="Trebuchet MS" w:cs="Calibri"/>
                      <w:b/>
                      <w:bCs/>
                      <w:color w:val="3F3F76"/>
                      <w:sz w:val="16"/>
                      <w:szCs w:val="16"/>
                    </w:rPr>
                    <w:t>TOTAL GENERAL - EURI</w:t>
                  </w:r>
                </w:p>
              </w:tc>
              <w:tc>
                <w:tcPr>
                  <w:tcW w:w="2860" w:type="dxa"/>
                  <w:tcBorders>
                    <w:top w:val="nil"/>
                    <w:left w:val="nil"/>
                    <w:bottom w:val="single" w:sz="8" w:space="0" w:color="auto"/>
                    <w:right w:val="single" w:sz="4" w:space="0" w:color="auto"/>
                  </w:tcBorders>
                  <w:shd w:val="clear" w:color="000000" w:fill="FBCDEE"/>
                  <w:vAlign w:val="bottom"/>
                  <w:hideMark/>
                </w:tcPr>
                <w:p w14:paraId="19B08453" w14:textId="6C92227D" w:rsidR="002D57F5" w:rsidRPr="002D57F5" w:rsidRDefault="002D57F5" w:rsidP="002D57F5">
                  <w:pPr>
                    <w:jc w:val="right"/>
                    <w:rPr>
                      <w:rFonts w:ascii="Trebuchet MS" w:hAnsi="Trebuchet MS" w:cs="Calibri"/>
                      <w:b/>
                      <w:bCs/>
                      <w:color w:val="FF0000"/>
                      <w:sz w:val="16"/>
                      <w:szCs w:val="16"/>
                    </w:rPr>
                  </w:pPr>
                  <w:r w:rsidRPr="002D57F5">
                    <w:rPr>
                      <w:rFonts w:ascii="Trebuchet MS" w:hAnsi="Trebuchet MS" w:cs="Calibri"/>
                      <w:b/>
                      <w:bCs/>
                      <w:color w:val="FF0000"/>
                      <w:sz w:val="16"/>
                      <w:szCs w:val="16"/>
                    </w:rPr>
                    <w:t>98.35</w:t>
                  </w:r>
                  <w:r w:rsidR="00B84A9E">
                    <w:rPr>
                      <w:rFonts w:ascii="Trebuchet MS" w:hAnsi="Trebuchet MS" w:cs="Calibri"/>
                      <w:b/>
                      <w:bCs/>
                      <w:color w:val="FF0000"/>
                      <w:sz w:val="16"/>
                      <w:szCs w:val="16"/>
                    </w:rPr>
                    <w:t>4</w:t>
                  </w:r>
                  <w:r w:rsidRPr="002D57F5">
                    <w:rPr>
                      <w:rFonts w:ascii="Trebuchet MS" w:hAnsi="Trebuchet MS" w:cs="Calibri"/>
                      <w:b/>
                      <w:bCs/>
                      <w:color w:val="FF0000"/>
                      <w:sz w:val="16"/>
                      <w:szCs w:val="16"/>
                    </w:rPr>
                    <w:t>,09</w:t>
                  </w:r>
                </w:p>
              </w:tc>
              <w:tc>
                <w:tcPr>
                  <w:tcW w:w="2680" w:type="dxa"/>
                  <w:tcBorders>
                    <w:top w:val="nil"/>
                    <w:left w:val="nil"/>
                    <w:bottom w:val="single" w:sz="8" w:space="0" w:color="auto"/>
                    <w:right w:val="single" w:sz="8" w:space="0" w:color="auto"/>
                  </w:tcBorders>
                  <w:shd w:val="clear" w:color="000000" w:fill="FBCDEE"/>
                  <w:vAlign w:val="center"/>
                  <w:hideMark/>
                </w:tcPr>
                <w:p w14:paraId="23D12DA9" w14:textId="12159C8E" w:rsidR="002D57F5" w:rsidRPr="002D57F5" w:rsidRDefault="002D57F5" w:rsidP="002D57F5">
                  <w:pPr>
                    <w:jc w:val="center"/>
                    <w:rPr>
                      <w:rFonts w:ascii="Trebuchet MS" w:hAnsi="Trebuchet MS" w:cs="Calibri"/>
                      <w:b/>
                      <w:bCs/>
                      <w:color w:val="C00000"/>
                      <w:sz w:val="16"/>
                      <w:szCs w:val="16"/>
                    </w:rPr>
                  </w:pPr>
                  <w:r w:rsidRPr="002D57F5">
                    <w:rPr>
                      <w:rFonts w:ascii="Trebuchet MS" w:hAnsi="Trebuchet MS" w:cs="Calibri"/>
                      <w:b/>
                      <w:bCs/>
                      <w:color w:val="C00000"/>
                      <w:sz w:val="16"/>
                      <w:szCs w:val="16"/>
                    </w:rPr>
                    <w:t>98.35</w:t>
                  </w:r>
                  <w:r w:rsidR="00B84A9E">
                    <w:rPr>
                      <w:rFonts w:ascii="Trebuchet MS" w:hAnsi="Trebuchet MS" w:cs="Calibri"/>
                      <w:b/>
                      <w:bCs/>
                      <w:color w:val="C00000"/>
                      <w:sz w:val="16"/>
                      <w:szCs w:val="16"/>
                    </w:rPr>
                    <w:t>4</w:t>
                  </w:r>
                  <w:r w:rsidRPr="002D57F5">
                    <w:rPr>
                      <w:rFonts w:ascii="Trebuchet MS" w:hAnsi="Trebuchet MS" w:cs="Calibri"/>
                      <w:b/>
                      <w:bCs/>
                      <w:color w:val="C00000"/>
                      <w:sz w:val="16"/>
                      <w:szCs w:val="16"/>
                    </w:rPr>
                    <w:t>,09</w:t>
                  </w:r>
                </w:p>
              </w:tc>
            </w:tr>
          </w:tbl>
          <w:p w14:paraId="3D41A605" w14:textId="77777777" w:rsidR="00770DFD" w:rsidRDefault="00770DFD" w:rsidP="007D14D3">
            <w:pPr>
              <w:spacing w:after="240" w:line="240" w:lineRule="auto"/>
              <w:contextualSpacing/>
              <w:jc w:val="both"/>
              <w:rPr>
                <w:rFonts w:ascii="Trebuchet MS" w:eastAsia="Times New Roman" w:hAnsi="Trebuchet MS" w:cs="Times New Roman"/>
                <w:noProof/>
                <w:szCs w:val="24"/>
              </w:rPr>
            </w:pPr>
          </w:p>
          <w:p w14:paraId="1A8AD706" w14:textId="77777777" w:rsidR="00770DFD" w:rsidRDefault="00770DFD" w:rsidP="007D14D3">
            <w:pPr>
              <w:spacing w:after="240" w:line="240" w:lineRule="auto"/>
              <w:contextualSpacing/>
              <w:jc w:val="both"/>
              <w:rPr>
                <w:rFonts w:ascii="Trebuchet MS" w:eastAsia="Times New Roman" w:hAnsi="Trebuchet MS" w:cs="Times New Roman"/>
                <w:noProof/>
                <w:szCs w:val="24"/>
              </w:rPr>
            </w:pPr>
          </w:p>
          <w:p w14:paraId="5B67C669" w14:textId="08FBF2E5" w:rsidR="00770DFD" w:rsidRDefault="00770DFD" w:rsidP="007D14D3">
            <w:pPr>
              <w:spacing w:after="240" w:line="240" w:lineRule="auto"/>
              <w:contextualSpacing/>
              <w:jc w:val="both"/>
              <w:rPr>
                <w:rFonts w:ascii="Trebuchet MS" w:eastAsia="Times New Roman" w:hAnsi="Trebuchet MS" w:cs="Times New Roman"/>
                <w:b/>
                <w:bCs/>
                <w:noProof/>
              </w:rPr>
            </w:pPr>
            <w:r w:rsidRPr="0051040B">
              <w:rPr>
                <w:rFonts w:ascii="Trebuchet MS" w:eastAsia="Times New Roman" w:hAnsi="Trebuchet MS" w:cs="Times New Roman"/>
                <w:b/>
                <w:bCs/>
                <w:noProof/>
              </w:rPr>
              <w:t>Cap.V – Descrierea masurilor</w:t>
            </w:r>
            <w:r w:rsidRPr="0051040B">
              <w:rPr>
                <w:rFonts w:ascii="Trebuchet MS" w:eastAsia="Times New Roman" w:hAnsi="Trebuchet MS" w:cs="Times New Roman"/>
                <w:noProof/>
              </w:rPr>
              <w:t xml:space="preserve">, fișa măsurii </w:t>
            </w:r>
            <w:r w:rsidRPr="007C2973">
              <w:rPr>
                <w:rFonts w:ascii="Trebuchet MS" w:eastAsia="Times New Roman" w:hAnsi="Trebuchet MS" w:cs="Times New Roman"/>
                <w:noProof/>
                <w:lang w:val="it-CH"/>
              </w:rPr>
              <w:t>M2/6A “</w:t>
            </w:r>
            <w:r w:rsidR="00B754F0" w:rsidRPr="00B754F0">
              <w:rPr>
                <w:rFonts w:ascii="Trebuchet MS" w:eastAsia="Times New Roman" w:hAnsi="Trebuchet MS" w:cs="Times New Roman"/>
                <w:b/>
                <w:bCs/>
                <w:noProof/>
              </w:rPr>
              <w:t>ANTREPRENOR NON-AGRICOL</w:t>
            </w:r>
            <w:r>
              <w:rPr>
                <w:rFonts w:ascii="Trebuchet MS" w:eastAsia="Times New Roman" w:hAnsi="Trebuchet MS" w:cs="Times New Roman"/>
                <w:b/>
                <w:bCs/>
                <w:noProof/>
              </w:rPr>
              <w:t>”</w:t>
            </w:r>
          </w:p>
          <w:p w14:paraId="3733A40E" w14:textId="77777777" w:rsidR="00770DFD" w:rsidRPr="00FF4F03" w:rsidRDefault="00770DFD" w:rsidP="00EF63E2">
            <w:pPr>
              <w:tabs>
                <w:tab w:val="left" w:pos="1410"/>
              </w:tabs>
              <w:spacing w:after="0"/>
              <w:contextualSpacing/>
              <w:jc w:val="both"/>
              <w:rPr>
                <w:rFonts w:ascii="Trebuchet MS" w:hAnsi="Trebuchet MS" w:cs="Arial"/>
                <w:b/>
                <w:color w:val="000000" w:themeColor="text1"/>
              </w:rPr>
            </w:pPr>
            <w:r>
              <w:rPr>
                <w:rFonts w:ascii="Trebuchet MS" w:hAnsi="Trebuchet MS" w:cs="Arial"/>
                <w:b/>
                <w:color w:val="000000" w:themeColor="text1"/>
              </w:rPr>
              <w:t xml:space="preserve">9. </w:t>
            </w:r>
            <w:r w:rsidRPr="00FF4F03">
              <w:rPr>
                <w:rFonts w:ascii="Trebuchet MS" w:hAnsi="Trebuchet MS" w:cs="Arial"/>
                <w:b/>
                <w:color w:val="000000" w:themeColor="text1"/>
              </w:rPr>
              <w:t>Sume (aplicabile) si rata sprijinului</w:t>
            </w:r>
          </w:p>
          <w:p w14:paraId="532974DE" w14:textId="77777777" w:rsidR="00770DFD" w:rsidRDefault="00770DFD" w:rsidP="007D14D3">
            <w:pPr>
              <w:tabs>
                <w:tab w:val="left" w:pos="1410"/>
              </w:tabs>
              <w:contextualSpacing/>
              <w:jc w:val="both"/>
              <w:rPr>
                <w:rFonts w:ascii="Trebuchet MS" w:hAnsi="Trebuchet MS" w:cs="Arial"/>
                <w:color w:val="000000" w:themeColor="text1"/>
              </w:rPr>
            </w:pPr>
            <w:r>
              <w:rPr>
                <w:rFonts w:ascii="Trebuchet MS" w:hAnsi="Trebuchet MS" w:cs="Arial"/>
                <w:color w:val="000000" w:themeColor="text1"/>
              </w:rPr>
              <w:t>(.......)</w:t>
            </w:r>
          </w:p>
          <w:p w14:paraId="787542EF" w14:textId="77777777" w:rsidR="00770DFD" w:rsidRDefault="00770DFD" w:rsidP="007D14D3">
            <w:pPr>
              <w:tabs>
                <w:tab w:val="left" w:pos="1410"/>
              </w:tabs>
              <w:contextualSpacing/>
              <w:jc w:val="both"/>
              <w:rPr>
                <w:rFonts w:ascii="Trebuchet MS" w:hAnsi="Trebuchet MS" w:cs="Arial"/>
                <w:color w:val="000000" w:themeColor="text1"/>
              </w:rPr>
            </w:pPr>
            <w:r>
              <w:rPr>
                <w:rFonts w:ascii="Trebuchet MS" w:hAnsi="Trebuchet MS" w:cs="Arial"/>
                <w:color w:val="000000" w:themeColor="text1"/>
              </w:rPr>
              <w:t>FONDURI EURI:</w:t>
            </w:r>
          </w:p>
          <w:p w14:paraId="041FCEA4" w14:textId="564DC372" w:rsidR="00770DFD" w:rsidRDefault="00770DFD" w:rsidP="007D14D3">
            <w:pPr>
              <w:spacing w:after="240" w:line="240" w:lineRule="auto"/>
              <w:contextualSpacing/>
              <w:jc w:val="both"/>
              <w:rPr>
                <w:rFonts w:ascii="Trebuchet MS" w:eastAsia="Times New Roman" w:hAnsi="Trebuchet MS" w:cs="Times New Roman"/>
                <w:noProof/>
                <w:szCs w:val="24"/>
              </w:rPr>
            </w:pPr>
            <w:r w:rsidRPr="00FF4F03">
              <w:rPr>
                <w:rFonts w:ascii="Trebuchet MS" w:hAnsi="Trebuchet MS" w:cs="Arial"/>
                <w:color w:val="000000" w:themeColor="text1"/>
              </w:rPr>
              <w:t xml:space="preserve">Sprijinul public nerambursabil este de </w:t>
            </w:r>
            <w:r>
              <w:rPr>
                <w:rFonts w:ascii="Trebuchet MS" w:hAnsi="Trebuchet MS" w:cs="Arial"/>
                <w:color w:val="000000" w:themeColor="text1"/>
              </w:rPr>
              <w:t>32</w:t>
            </w:r>
            <w:r w:rsidRPr="00FF4F03">
              <w:rPr>
                <w:rFonts w:ascii="Trebuchet MS" w:hAnsi="Trebuchet MS" w:cs="Arial"/>
                <w:color w:val="000000" w:themeColor="text1"/>
              </w:rPr>
              <w:t>.</w:t>
            </w:r>
            <w:r>
              <w:rPr>
                <w:rFonts w:ascii="Trebuchet MS" w:hAnsi="Trebuchet MS" w:cs="Arial"/>
                <w:color w:val="000000" w:themeColor="text1"/>
              </w:rPr>
              <w:t xml:space="preserve">781 </w:t>
            </w:r>
            <w:r w:rsidRPr="00FF4F03">
              <w:rPr>
                <w:rFonts w:ascii="Trebuchet MS" w:hAnsi="Trebuchet MS" w:cs="Arial"/>
                <w:color w:val="000000" w:themeColor="text1"/>
              </w:rPr>
              <w:t>euro per proiect si se va acorda, sub forma de prima, in doua transe astfel: 70% din cuantumul sprijinului la semnarea contractului de finan</w:t>
            </w:r>
            <w:r w:rsidRPr="00FF4F03">
              <w:rPr>
                <w:rFonts w:ascii="Trebuchet MS" w:hAnsi="Trebuchet MS" w:cs="Times New Roman"/>
                <w:color w:val="000000" w:themeColor="text1"/>
              </w:rPr>
              <w:t>t</w:t>
            </w:r>
            <w:r w:rsidRPr="00FF4F03">
              <w:rPr>
                <w:rFonts w:ascii="Trebuchet MS" w:hAnsi="Trebuchet MS" w:cs="Arial"/>
                <w:color w:val="000000" w:themeColor="text1"/>
              </w:rPr>
              <w:t>are; 30% din cuantumul sprijinului se va acorda cu condi</w:t>
            </w:r>
            <w:r w:rsidRPr="00FF4F03">
              <w:rPr>
                <w:rFonts w:ascii="Trebuchet MS" w:hAnsi="Trebuchet MS" w:cs="Times New Roman"/>
                <w:color w:val="000000" w:themeColor="text1"/>
              </w:rPr>
              <w:t>t</w:t>
            </w:r>
            <w:r w:rsidRPr="00FF4F03">
              <w:rPr>
                <w:rFonts w:ascii="Trebuchet MS" w:hAnsi="Trebuchet MS" w:cs="Arial"/>
                <w:color w:val="000000" w:themeColor="text1"/>
              </w:rPr>
              <w:t>ia implementarii corecte</w:t>
            </w:r>
            <w:r>
              <w:rPr>
                <w:rFonts w:ascii="Trebuchet MS" w:hAnsi="Trebuchet MS" w:cs="Arial"/>
                <w:color w:val="000000" w:themeColor="text1"/>
              </w:rPr>
              <w:t xml:space="preserve"> </w:t>
            </w:r>
            <w:r w:rsidRPr="00FF4F03">
              <w:rPr>
                <w:rFonts w:ascii="Trebuchet MS" w:hAnsi="Trebuchet MS" w:cs="Arial"/>
                <w:color w:val="000000" w:themeColor="text1"/>
              </w:rPr>
              <w:t>a planului de afaceri, fara a depa</w:t>
            </w:r>
            <w:r w:rsidRPr="00FF4F03">
              <w:rPr>
                <w:rFonts w:ascii="Trebuchet MS" w:hAnsi="Trebuchet MS" w:cs="Times New Roman"/>
                <w:color w:val="000000" w:themeColor="text1"/>
              </w:rPr>
              <w:t>s</w:t>
            </w:r>
            <w:r w:rsidRPr="00FF4F03">
              <w:rPr>
                <w:rFonts w:ascii="Trebuchet MS" w:hAnsi="Trebuchet MS" w:cs="Arial"/>
                <w:color w:val="000000" w:themeColor="text1"/>
              </w:rPr>
              <w:t>i trei ani de la semnarea contractului de finan</w:t>
            </w:r>
            <w:r w:rsidRPr="00FF4F03">
              <w:rPr>
                <w:rFonts w:ascii="Trebuchet MS" w:hAnsi="Trebuchet MS" w:cs="Times New Roman"/>
                <w:color w:val="000000" w:themeColor="text1"/>
              </w:rPr>
              <w:t>t</w:t>
            </w:r>
            <w:r w:rsidRPr="00FF4F03">
              <w:rPr>
                <w:rFonts w:ascii="Trebuchet MS" w:hAnsi="Trebuchet MS" w:cs="Arial"/>
                <w:color w:val="000000" w:themeColor="text1"/>
              </w:rPr>
              <w:t>are.</w:t>
            </w:r>
            <w:r>
              <w:rPr>
                <w:rFonts w:ascii="Trebuchet MS" w:hAnsi="Trebuchet MS" w:cs="Arial"/>
                <w:color w:val="000000" w:themeColor="text1"/>
              </w:rPr>
              <w:t>”</w:t>
            </w:r>
          </w:p>
          <w:p w14:paraId="39FF2A68" w14:textId="65D8DADF" w:rsidR="00B754F0" w:rsidRPr="002C1A04" w:rsidRDefault="00770DFD" w:rsidP="00B754F0">
            <w:pPr>
              <w:contextualSpacing/>
              <w:jc w:val="both"/>
              <w:rPr>
                <w:rFonts w:ascii="Trebuchet MS" w:hAnsi="Trebuchet MS"/>
                <w:b/>
                <w:bCs/>
              </w:rPr>
            </w:pPr>
            <w:r w:rsidRPr="008453EA">
              <w:rPr>
                <w:rFonts w:ascii="Trebuchet MS" w:hAnsi="Trebuchet MS" w:cs="Arial"/>
                <w:color w:val="000000" w:themeColor="text1"/>
              </w:rPr>
              <w:t xml:space="preserve"> </w:t>
            </w:r>
            <w:r w:rsidR="00B754F0">
              <w:t>„</w:t>
            </w:r>
            <w:r w:rsidR="00B754F0" w:rsidRPr="002C1A04">
              <w:rPr>
                <w:rFonts w:ascii="Trebuchet MS" w:hAnsi="Trebuchet MS"/>
                <w:b/>
                <w:bCs/>
              </w:rPr>
              <w:t>CAPITOLUL X: Planul de finan</w:t>
            </w:r>
            <w:r w:rsidR="00B754F0">
              <w:rPr>
                <w:rFonts w:ascii="Trebuchet MS" w:hAnsi="Trebuchet MS"/>
                <w:b/>
                <w:bCs/>
              </w:rPr>
              <w:t>t</w:t>
            </w:r>
            <w:r w:rsidR="00B754F0" w:rsidRPr="002C1A04">
              <w:rPr>
                <w:rFonts w:ascii="Trebuchet MS" w:hAnsi="Trebuchet MS"/>
                <w:b/>
                <w:bCs/>
              </w:rPr>
              <w:t>are al strategiei</w:t>
            </w:r>
          </w:p>
          <w:p w14:paraId="0D0AAEA0" w14:textId="77777777" w:rsidR="00B754F0" w:rsidRPr="002C1A04" w:rsidRDefault="00B754F0" w:rsidP="00B754F0">
            <w:pPr>
              <w:contextualSpacing/>
              <w:jc w:val="both"/>
              <w:rPr>
                <w:rFonts w:ascii="Trebuchet MS" w:hAnsi="Trebuchet MS"/>
                <w:b/>
                <w:bCs/>
              </w:rPr>
            </w:pPr>
          </w:p>
          <w:p w14:paraId="6DD9F79B" w14:textId="77777777" w:rsidR="00B754F0" w:rsidRPr="002C1A04" w:rsidRDefault="00B754F0" w:rsidP="00B754F0">
            <w:pPr>
              <w:contextualSpacing/>
              <w:jc w:val="both"/>
              <w:rPr>
                <w:rFonts w:ascii="Trebuchet MS" w:hAnsi="Trebuchet MS"/>
              </w:rPr>
            </w:pPr>
            <w:r w:rsidRPr="002C1A04">
              <w:rPr>
                <w:rFonts w:ascii="Trebuchet MS" w:hAnsi="Trebuchet MS"/>
              </w:rPr>
              <w:tab/>
              <w:t>Strategia de Dezvoltare Local</w:t>
            </w:r>
            <w:r>
              <w:rPr>
                <w:rFonts w:ascii="Trebuchet MS" w:hAnsi="Trebuchet MS"/>
              </w:rPr>
              <w:t>a</w:t>
            </w:r>
            <w:r w:rsidRPr="002C1A04">
              <w:rPr>
                <w:rFonts w:ascii="Trebuchet MS" w:hAnsi="Trebuchet MS"/>
              </w:rPr>
              <w:t xml:space="preserve"> a teritoriului acoperit de parteneriatul „ADA KALEH” va canaliza resursele financiare disponibile pentru </w:t>
            </w:r>
            <w:r>
              <w:rPr>
                <w:rFonts w:ascii="Trebuchet MS" w:hAnsi="Trebuchet MS"/>
              </w:rPr>
              <w:t>i</w:t>
            </w:r>
            <w:r w:rsidRPr="002C1A04">
              <w:rPr>
                <w:rFonts w:ascii="Trebuchet MS" w:hAnsi="Trebuchet MS"/>
              </w:rPr>
              <w:t>ndeplinirea a trei priorit</w:t>
            </w:r>
            <w:r>
              <w:rPr>
                <w:rFonts w:ascii="Trebuchet MS" w:hAnsi="Trebuchet MS"/>
              </w:rPr>
              <w:t>a</w:t>
            </w:r>
            <w:r>
              <w:rPr>
                <w:rFonts w:ascii="Times New Roman" w:hAnsi="Times New Roman" w:cs="Times New Roman"/>
              </w:rPr>
              <w:t>t</w:t>
            </w:r>
            <w:r w:rsidRPr="002C1A04">
              <w:rPr>
                <w:rFonts w:ascii="Trebuchet MS" w:hAnsi="Trebuchet MS"/>
              </w:rPr>
              <w:t>i de dezvoltare conforme cu Reg. UE. 1305/2013.</w:t>
            </w:r>
          </w:p>
          <w:p w14:paraId="5DFCDA16" w14:textId="77777777" w:rsidR="00B754F0" w:rsidRPr="002C1A04" w:rsidRDefault="00B754F0" w:rsidP="00B754F0">
            <w:pPr>
              <w:contextualSpacing/>
              <w:jc w:val="both"/>
              <w:rPr>
                <w:rFonts w:ascii="Trebuchet MS" w:hAnsi="Trebuchet MS"/>
              </w:rPr>
            </w:pPr>
            <w:r w:rsidRPr="002C1A04">
              <w:rPr>
                <w:rFonts w:ascii="Trebuchet MS" w:hAnsi="Trebuchet MS"/>
              </w:rPr>
              <w:tab/>
              <w:t>Ierarhia acestor priorit</w:t>
            </w:r>
            <w:r>
              <w:rPr>
                <w:rFonts w:ascii="Trebuchet MS" w:hAnsi="Trebuchet MS"/>
              </w:rPr>
              <w:t>a</w:t>
            </w:r>
            <w:r>
              <w:rPr>
                <w:rFonts w:ascii="Times New Roman" w:hAnsi="Times New Roman" w:cs="Times New Roman"/>
              </w:rPr>
              <w:t>t</w:t>
            </w:r>
            <w:r w:rsidRPr="002C1A04">
              <w:rPr>
                <w:rFonts w:ascii="Trebuchet MS" w:hAnsi="Trebuchet MS"/>
              </w:rPr>
              <w:t>i de dezvoltare care r</w:t>
            </w:r>
            <w:r>
              <w:rPr>
                <w:rFonts w:ascii="Trebuchet MS" w:hAnsi="Trebuchet MS"/>
              </w:rPr>
              <w:t>a</w:t>
            </w:r>
            <w:r w:rsidRPr="002C1A04">
              <w:rPr>
                <w:rFonts w:ascii="Trebuchet MS" w:hAnsi="Trebuchet MS"/>
              </w:rPr>
              <w:t xml:space="preserve">spund nevoilor identificate </w:t>
            </w:r>
            <w:r>
              <w:rPr>
                <w:rFonts w:ascii="Trebuchet MS" w:hAnsi="Trebuchet MS"/>
              </w:rPr>
              <w:t>i</w:t>
            </w:r>
            <w:r w:rsidRPr="002C1A04">
              <w:rPr>
                <w:rFonts w:ascii="Trebuchet MS" w:hAnsi="Trebuchet MS"/>
              </w:rPr>
              <w:t xml:space="preserve">n analiza de diagnostic </w:t>
            </w:r>
            <w:r>
              <w:rPr>
                <w:rFonts w:ascii="Times New Roman" w:hAnsi="Times New Roman" w:cs="Times New Roman"/>
              </w:rPr>
              <w:t>s</w:t>
            </w:r>
            <w:r w:rsidRPr="002C1A04">
              <w:rPr>
                <w:rFonts w:ascii="Trebuchet MS" w:hAnsi="Trebuchet MS"/>
              </w:rPr>
              <w:t>i analiza SWOT a teritoriului GAL ADA KALEH cu respectarea principiilor LEADER, este urm</w:t>
            </w:r>
            <w:r>
              <w:rPr>
                <w:rFonts w:ascii="Trebuchet MS" w:hAnsi="Trebuchet MS"/>
              </w:rPr>
              <w:t>a</w:t>
            </w:r>
            <w:r w:rsidRPr="002C1A04">
              <w:rPr>
                <w:rFonts w:ascii="Trebuchet MS" w:hAnsi="Trebuchet MS"/>
              </w:rPr>
              <w:t>toarea:</w:t>
            </w:r>
          </w:p>
          <w:p w14:paraId="484763AB" w14:textId="11F96052" w:rsidR="00B754F0" w:rsidRPr="002C1A04" w:rsidRDefault="00B754F0" w:rsidP="00B754F0">
            <w:pPr>
              <w:numPr>
                <w:ilvl w:val="0"/>
                <w:numId w:val="16"/>
              </w:numPr>
              <w:spacing w:after="0"/>
              <w:contextualSpacing/>
              <w:jc w:val="both"/>
              <w:rPr>
                <w:rFonts w:ascii="Trebuchet MS" w:hAnsi="Trebuchet MS"/>
              </w:rPr>
            </w:pPr>
            <w:r w:rsidRPr="002C1A04">
              <w:rPr>
                <w:rFonts w:ascii="Trebuchet MS" w:hAnsi="Trebuchet MS"/>
              </w:rPr>
              <w:t>Prioritatea 6 “Promovarea incluziunii sociale, a reducerii s</w:t>
            </w:r>
            <w:r>
              <w:rPr>
                <w:rFonts w:ascii="Trebuchet MS" w:hAnsi="Trebuchet MS"/>
              </w:rPr>
              <w:t>a</w:t>
            </w:r>
            <w:r w:rsidRPr="002C1A04">
              <w:rPr>
                <w:rFonts w:ascii="Trebuchet MS" w:hAnsi="Trebuchet MS"/>
              </w:rPr>
              <w:t>r</w:t>
            </w:r>
            <w:r>
              <w:rPr>
                <w:rFonts w:ascii="Trebuchet MS" w:hAnsi="Trebuchet MS"/>
              </w:rPr>
              <w:t>a</w:t>
            </w:r>
            <w:r w:rsidRPr="002C1A04">
              <w:rPr>
                <w:rFonts w:ascii="Trebuchet MS" w:hAnsi="Trebuchet MS"/>
              </w:rPr>
              <w:t xml:space="preserve">ciei </w:t>
            </w:r>
            <w:r>
              <w:rPr>
                <w:rFonts w:ascii="Times New Roman" w:hAnsi="Times New Roman" w:cs="Times New Roman"/>
              </w:rPr>
              <w:t>s</w:t>
            </w:r>
            <w:r w:rsidRPr="002C1A04">
              <w:rPr>
                <w:rFonts w:ascii="Trebuchet MS" w:hAnsi="Trebuchet MS"/>
              </w:rPr>
              <w:t>i a dezvolt</w:t>
            </w:r>
            <w:r>
              <w:rPr>
                <w:rFonts w:ascii="Trebuchet MS" w:hAnsi="Trebuchet MS"/>
              </w:rPr>
              <w:t>a</w:t>
            </w:r>
            <w:r w:rsidRPr="002C1A04">
              <w:rPr>
                <w:rFonts w:ascii="Trebuchet MS" w:hAnsi="Trebuchet MS"/>
              </w:rPr>
              <w:t xml:space="preserve">rii economice </w:t>
            </w:r>
            <w:r>
              <w:rPr>
                <w:rFonts w:ascii="Trebuchet MS" w:hAnsi="Trebuchet MS"/>
              </w:rPr>
              <w:t>i</w:t>
            </w:r>
            <w:r w:rsidRPr="002C1A04">
              <w:rPr>
                <w:rFonts w:ascii="Trebuchet MS" w:hAnsi="Trebuchet MS"/>
              </w:rPr>
              <w:t>n zonele rurale”- cuprinde un num</w:t>
            </w:r>
            <w:r>
              <w:rPr>
                <w:rFonts w:ascii="Trebuchet MS" w:hAnsi="Trebuchet MS"/>
              </w:rPr>
              <w:t>a</w:t>
            </w:r>
            <w:r w:rsidRPr="002C1A04">
              <w:rPr>
                <w:rFonts w:ascii="Trebuchet MS" w:hAnsi="Trebuchet MS"/>
              </w:rPr>
              <w:t>r de 3 m</w:t>
            </w:r>
            <w:r>
              <w:rPr>
                <w:rFonts w:ascii="Trebuchet MS" w:hAnsi="Trebuchet MS"/>
              </w:rPr>
              <w:t>a</w:t>
            </w:r>
            <w:r w:rsidRPr="002C1A04">
              <w:rPr>
                <w:rFonts w:ascii="Trebuchet MS" w:hAnsi="Trebuchet MS"/>
              </w:rPr>
              <w:t>suri de interven</w:t>
            </w:r>
            <w:r>
              <w:rPr>
                <w:rFonts w:ascii="Times New Roman" w:hAnsi="Times New Roman" w:cs="Times New Roman"/>
              </w:rPr>
              <w:t>t</w:t>
            </w:r>
            <w:r w:rsidRPr="002C1A04">
              <w:rPr>
                <w:rFonts w:ascii="Trebuchet MS" w:hAnsi="Trebuchet MS"/>
              </w:rPr>
              <w:t xml:space="preserve">ie (M3/6B </w:t>
            </w:r>
            <w:r w:rsidRPr="002C1A04">
              <w:rPr>
                <w:rFonts w:ascii="Trebuchet MS" w:hAnsi="Trebuchet MS"/>
              </w:rPr>
              <w:lastRenderedPageBreak/>
              <w:t>“DEZVOLTARE LOCALA”, M2/6A  “ANTREPRENOR NON-AGRICOL”, M4/6B “INVESTITII SOCIALE”) prin care se vor finan</w:t>
            </w:r>
            <w:r>
              <w:rPr>
                <w:rFonts w:ascii="Times New Roman" w:hAnsi="Times New Roman" w:cs="Times New Roman"/>
              </w:rPr>
              <w:t>t</w:t>
            </w:r>
            <w:r w:rsidRPr="002C1A04">
              <w:rPr>
                <w:rFonts w:ascii="Trebuchet MS" w:hAnsi="Trebuchet MS"/>
              </w:rPr>
              <w:t xml:space="preserve">a proiecte </w:t>
            </w:r>
            <w:r>
              <w:rPr>
                <w:rFonts w:ascii="Trebuchet MS" w:hAnsi="Trebuchet MS"/>
              </w:rPr>
              <w:t>i</w:t>
            </w:r>
            <w:r w:rsidRPr="002C1A04">
              <w:rPr>
                <w:rFonts w:ascii="Trebuchet MS" w:hAnsi="Trebuchet MS"/>
              </w:rPr>
              <w:t>n valoare maxim</w:t>
            </w:r>
            <w:r>
              <w:rPr>
                <w:rFonts w:ascii="Trebuchet MS" w:hAnsi="Trebuchet MS"/>
              </w:rPr>
              <w:t>a</w:t>
            </w:r>
            <w:r w:rsidRPr="002C1A04">
              <w:rPr>
                <w:rFonts w:ascii="Trebuchet MS" w:hAnsi="Trebuchet MS"/>
              </w:rPr>
              <w:t xml:space="preserve"> total</w:t>
            </w:r>
            <w:r>
              <w:rPr>
                <w:rFonts w:ascii="Trebuchet MS" w:hAnsi="Trebuchet MS"/>
              </w:rPr>
              <w:t>a</w:t>
            </w:r>
            <w:r w:rsidRPr="002C1A04">
              <w:rPr>
                <w:rFonts w:ascii="Trebuchet MS" w:hAnsi="Trebuchet MS"/>
              </w:rPr>
              <w:t xml:space="preserve"> care nu va dep</w:t>
            </w:r>
            <w:r>
              <w:rPr>
                <w:rFonts w:ascii="Trebuchet MS" w:hAnsi="Trebuchet MS"/>
              </w:rPr>
              <w:t>a</w:t>
            </w:r>
            <w:r>
              <w:rPr>
                <w:rFonts w:ascii="Times New Roman" w:hAnsi="Times New Roman" w:cs="Times New Roman"/>
              </w:rPr>
              <w:t>s</w:t>
            </w:r>
            <w:r w:rsidRPr="002C1A04">
              <w:rPr>
                <w:rFonts w:ascii="Trebuchet MS" w:hAnsi="Trebuchet MS"/>
              </w:rPr>
              <w:t>i</w:t>
            </w:r>
            <w:r w:rsidR="00893C2A">
              <w:rPr>
                <w:rFonts w:ascii="Trebuchet MS" w:hAnsi="Trebuchet MS"/>
              </w:rPr>
              <w:t xml:space="preserve"> </w:t>
            </w:r>
            <w:r w:rsidR="002519F5">
              <w:rPr>
                <w:rFonts w:ascii="Trebuchet MS" w:hAnsi="Trebuchet MS"/>
              </w:rPr>
              <w:t xml:space="preserve">1.580.549,23 </w:t>
            </w:r>
            <w:r w:rsidRPr="002C1A04">
              <w:rPr>
                <w:rFonts w:ascii="Trebuchet MS" w:hAnsi="Trebuchet MS"/>
              </w:rPr>
              <w:t>Euro</w:t>
            </w:r>
            <w:r>
              <w:rPr>
                <w:rFonts w:ascii="Trebuchet MS" w:hAnsi="Trebuchet MS"/>
              </w:rPr>
              <w:t xml:space="preserve"> (FEADR) si </w:t>
            </w:r>
            <w:r w:rsidRPr="00D40897">
              <w:rPr>
                <w:rFonts w:ascii="Trebuchet MS" w:hAnsi="Trebuchet MS"/>
                <w:u w:val="single"/>
              </w:rPr>
              <w:t>98.354,09 E</w:t>
            </w:r>
            <w:r>
              <w:rPr>
                <w:rFonts w:ascii="Trebuchet MS" w:hAnsi="Trebuchet MS"/>
                <w:u w:val="single"/>
              </w:rPr>
              <w:t>uro (EURI)</w:t>
            </w:r>
            <w:r>
              <w:rPr>
                <w:rFonts w:ascii="Trebuchet MS" w:hAnsi="Trebuchet MS"/>
              </w:rPr>
              <w:t xml:space="preserve"> </w:t>
            </w:r>
            <w:r w:rsidRPr="002C1A04">
              <w:rPr>
                <w:rFonts w:ascii="Trebuchet MS" w:hAnsi="Trebuchet MS"/>
              </w:rPr>
              <w:t>;</w:t>
            </w:r>
          </w:p>
          <w:p w14:paraId="75C7839D" w14:textId="00F81EA9" w:rsidR="00B754F0" w:rsidRPr="002C1A04" w:rsidRDefault="00B754F0" w:rsidP="00B754F0">
            <w:pPr>
              <w:numPr>
                <w:ilvl w:val="0"/>
                <w:numId w:val="15"/>
              </w:numPr>
              <w:spacing w:after="0"/>
              <w:contextualSpacing/>
              <w:jc w:val="both"/>
              <w:rPr>
                <w:rFonts w:ascii="Trebuchet MS" w:hAnsi="Trebuchet MS"/>
              </w:rPr>
            </w:pPr>
            <w:r w:rsidRPr="002C1A04">
              <w:rPr>
                <w:rFonts w:ascii="Trebuchet MS" w:hAnsi="Trebuchet MS"/>
              </w:rPr>
              <w:t>Prioritatea 2 “Cresterea viabilit</w:t>
            </w:r>
            <w:r>
              <w:rPr>
                <w:rFonts w:ascii="Trebuchet MS" w:hAnsi="Trebuchet MS"/>
              </w:rPr>
              <w:t>a</w:t>
            </w:r>
            <w:r>
              <w:rPr>
                <w:rFonts w:ascii="Times New Roman" w:hAnsi="Times New Roman" w:cs="Times New Roman"/>
              </w:rPr>
              <w:t>t</w:t>
            </w:r>
            <w:r w:rsidRPr="002C1A04">
              <w:rPr>
                <w:rFonts w:ascii="Trebuchet MS" w:hAnsi="Trebuchet MS"/>
              </w:rPr>
              <w:t>ii exploata</w:t>
            </w:r>
            <w:r>
              <w:rPr>
                <w:rFonts w:ascii="Times New Roman" w:hAnsi="Times New Roman" w:cs="Times New Roman"/>
              </w:rPr>
              <w:t>t</w:t>
            </w:r>
            <w:r w:rsidRPr="002C1A04">
              <w:rPr>
                <w:rFonts w:ascii="Trebuchet MS" w:hAnsi="Trebuchet MS"/>
              </w:rPr>
              <w:t xml:space="preserve">iilor </w:t>
            </w:r>
            <w:r>
              <w:rPr>
                <w:rFonts w:ascii="Times New Roman" w:hAnsi="Times New Roman" w:cs="Times New Roman"/>
              </w:rPr>
              <w:t>s</w:t>
            </w:r>
            <w:r w:rsidRPr="002C1A04">
              <w:rPr>
                <w:rFonts w:ascii="Trebuchet MS" w:hAnsi="Trebuchet MS"/>
              </w:rPr>
              <w:t>i a competitivit</w:t>
            </w:r>
            <w:r>
              <w:rPr>
                <w:rFonts w:ascii="Trebuchet MS" w:hAnsi="Trebuchet MS"/>
              </w:rPr>
              <w:t>a</w:t>
            </w:r>
            <w:r>
              <w:rPr>
                <w:rFonts w:ascii="Times New Roman" w:hAnsi="Times New Roman" w:cs="Times New Roman"/>
              </w:rPr>
              <w:t>t</w:t>
            </w:r>
            <w:r w:rsidRPr="002C1A04">
              <w:rPr>
                <w:rFonts w:ascii="Trebuchet MS" w:hAnsi="Trebuchet MS"/>
              </w:rPr>
              <w:t>ii tuturor tipurilor de agricultur</w:t>
            </w:r>
            <w:r>
              <w:rPr>
                <w:rFonts w:ascii="Trebuchet MS" w:hAnsi="Trebuchet MS"/>
              </w:rPr>
              <w:t>ai</w:t>
            </w:r>
            <w:r w:rsidRPr="002C1A04">
              <w:rPr>
                <w:rFonts w:ascii="Trebuchet MS" w:hAnsi="Trebuchet MS"/>
              </w:rPr>
              <w:t xml:space="preserve">n toate regiunile </w:t>
            </w:r>
            <w:r>
              <w:rPr>
                <w:rFonts w:ascii="Times New Roman" w:hAnsi="Times New Roman" w:cs="Times New Roman"/>
              </w:rPr>
              <w:t>s</w:t>
            </w:r>
            <w:r w:rsidRPr="002C1A04">
              <w:rPr>
                <w:rFonts w:ascii="Trebuchet MS" w:hAnsi="Trebuchet MS"/>
              </w:rPr>
              <w:t>i promovarea tehnologiilor agricole inovatoare si a gestion</w:t>
            </w:r>
            <w:r>
              <w:rPr>
                <w:rFonts w:ascii="Trebuchet MS" w:hAnsi="Trebuchet MS"/>
              </w:rPr>
              <w:t>a</w:t>
            </w:r>
            <w:r w:rsidRPr="002C1A04">
              <w:rPr>
                <w:rFonts w:ascii="Trebuchet MS" w:hAnsi="Trebuchet MS"/>
              </w:rPr>
              <w:t>rii durabile a p</w:t>
            </w:r>
            <w:r>
              <w:rPr>
                <w:rFonts w:ascii="Trebuchet MS" w:hAnsi="Trebuchet MS"/>
              </w:rPr>
              <w:t>a</w:t>
            </w:r>
            <w:r w:rsidRPr="002C1A04">
              <w:rPr>
                <w:rFonts w:ascii="Trebuchet MS" w:hAnsi="Trebuchet MS"/>
              </w:rPr>
              <w:t>durilor”- cuprinde o singur</w:t>
            </w:r>
            <w:r>
              <w:rPr>
                <w:rFonts w:ascii="Trebuchet MS" w:hAnsi="Trebuchet MS"/>
              </w:rPr>
              <w:t>a</w:t>
            </w:r>
            <w:r w:rsidRPr="002C1A04">
              <w:rPr>
                <w:rFonts w:ascii="Trebuchet MS" w:hAnsi="Trebuchet MS"/>
              </w:rPr>
              <w:t xml:space="preserve"> m</w:t>
            </w:r>
            <w:r>
              <w:rPr>
                <w:rFonts w:ascii="Trebuchet MS" w:hAnsi="Trebuchet MS"/>
              </w:rPr>
              <w:t>a</w:t>
            </w:r>
            <w:r w:rsidRPr="002C1A04">
              <w:rPr>
                <w:rFonts w:ascii="Trebuchet MS" w:hAnsi="Trebuchet MS"/>
              </w:rPr>
              <w:t>sur</w:t>
            </w:r>
            <w:r>
              <w:rPr>
                <w:rFonts w:ascii="Trebuchet MS" w:hAnsi="Trebuchet MS"/>
              </w:rPr>
              <w:t>a</w:t>
            </w:r>
            <w:r w:rsidRPr="002C1A04">
              <w:rPr>
                <w:rFonts w:ascii="Trebuchet MS" w:hAnsi="Trebuchet MS"/>
              </w:rPr>
              <w:t xml:space="preserve"> de interven</w:t>
            </w:r>
            <w:r>
              <w:rPr>
                <w:rFonts w:ascii="Times New Roman" w:hAnsi="Times New Roman" w:cs="Times New Roman"/>
              </w:rPr>
              <w:t>t</w:t>
            </w:r>
            <w:r w:rsidRPr="002C1A04">
              <w:rPr>
                <w:rFonts w:ascii="Trebuchet MS" w:hAnsi="Trebuchet MS"/>
              </w:rPr>
              <w:t>ie( M1/2A “DEZVOLTARE AGRO FERME”) prin care se vor finan</w:t>
            </w:r>
            <w:r>
              <w:rPr>
                <w:rFonts w:ascii="Times New Roman" w:hAnsi="Times New Roman" w:cs="Times New Roman"/>
              </w:rPr>
              <w:t>t</w:t>
            </w:r>
            <w:r w:rsidRPr="002C1A04">
              <w:rPr>
                <w:rFonts w:ascii="Trebuchet MS" w:hAnsi="Trebuchet MS"/>
              </w:rPr>
              <w:t>a proiecte de a c</w:t>
            </w:r>
            <w:r>
              <w:rPr>
                <w:rFonts w:ascii="Trebuchet MS" w:hAnsi="Trebuchet MS"/>
              </w:rPr>
              <w:t>a</w:t>
            </w:r>
            <w:r w:rsidRPr="002C1A04">
              <w:rPr>
                <w:rFonts w:ascii="Trebuchet MS" w:hAnsi="Trebuchet MS"/>
              </w:rPr>
              <w:t>ror valoare maxim</w:t>
            </w:r>
            <w:r>
              <w:rPr>
                <w:rFonts w:ascii="Trebuchet MS" w:hAnsi="Trebuchet MS"/>
              </w:rPr>
              <w:t>a</w:t>
            </w:r>
            <w:r w:rsidRPr="002C1A04">
              <w:rPr>
                <w:rFonts w:ascii="Trebuchet MS" w:hAnsi="Trebuchet MS"/>
              </w:rPr>
              <w:t xml:space="preserve"> total</w:t>
            </w:r>
            <w:r>
              <w:rPr>
                <w:rFonts w:ascii="Trebuchet MS" w:hAnsi="Trebuchet MS"/>
              </w:rPr>
              <w:t>a</w:t>
            </w:r>
            <w:r w:rsidRPr="002C1A04">
              <w:rPr>
                <w:rFonts w:ascii="Trebuchet MS" w:hAnsi="Trebuchet MS"/>
              </w:rPr>
              <w:t xml:space="preserve"> nu va dep</w:t>
            </w:r>
            <w:r>
              <w:rPr>
                <w:rFonts w:ascii="Trebuchet MS" w:hAnsi="Trebuchet MS"/>
              </w:rPr>
              <w:t>a</w:t>
            </w:r>
            <w:r>
              <w:rPr>
                <w:rFonts w:ascii="Times New Roman" w:hAnsi="Times New Roman" w:cs="Times New Roman"/>
              </w:rPr>
              <w:t>s</w:t>
            </w:r>
            <w:r w:rsidRPr="002C1A04">
              <w:rPr>
                <w:rFonts w:ascii="Trebuchet MS" w:hAnsi="Trebuchet MS"/>
              </w:rPr>
              <w:t xml:space="preserve">i </w:t>
            </w:r>
            <w:r>
              <w:rPr>
                <w:rFonts w:ascii="Trebuchet MS" w:hAnsi="Trebuchet MS"/>
              </w:rPr>
              <w:t xml:space="preserve"> 360.000</w:t>
            </w:r>
            <w:r w:rsidRPr="002C1A04">
              <w:rPr>
                <w:rFonts w:ascii="Trebuchet MS" w:hAnsi="Trebuchet MS"/>
              </w:rPr>
              <w:t xml:space="preserve"> Euro;</w:t>
            </w:r>
          </w:p>
          <w:p w14:paraId="2B784678" w14:textId="70B54EB9" w:rsidR="00770DFD" w:rsidRPr="000E14C7" w:rsidRDefault="00B754F0" w:rsidP="00B754F0">
            <w:pPr>
              <w:spacing w:after="240" w:line="240" w:lineRule="auto"/>
              <w:contextualSpacing/>
              <w:jc w:val="both"/>
              <w:rPr>
                <w:rFonts w:ascii="Trebuchet MS" w:eastAsia="Times New Roman" w:hAnsi="Trebuchet MS" w:cs="Times New Roman"/>
                <w:noProof/>
                <w:szCs w:val="24"/>
              </w:rPr>
            </w:pPr>
            <w:r w:rsidRPr="002C1A04">
              <w:rPr>
                <w:rFonts w:ascii="Trebuchet MS" w:hAnsi="Trebuchet MS"/>
              </w:rPr>
              <w:t>Prioritatea 3 “Promovarea organiz</w:t>
            </w:r>
            <w:r>
              <w:rPr>
                <w:rFonts w:ascii="Trebuchet MS" w:hAnsi="Trebuchet MS"/>
              </w:rPr>
              <w:t>a</w:t>
            </w:r>
            <w:r w:rsidRPr="002C1A04">
              <w:rPr>
                <w:rFonts w:ascii="Trebuchet MS" w:hAnsi="Trebuchet MS"/>
              </w:rPr>
              <w:t>rii lan</w:t>
            </w:r>
            <w:r>
              <w:rPr>
                <w:rFonts w:ascii="Times New Roman" w:hAnsi="Times New Roman" w:cs="Times New Roman"/>
              </w:rPr>
              <w:t>t</w:t>
            </w:r>
            <w:r w:rsidRPr="002C1A04">
              <w:rPr>
                <w:rFonts w:ascii="Trebuchet MS" w:hAnsi="Trebuchet MS"/>
              </w:rPr>
              <w:t xml:space="preserve">ului alimentar, inclusiv procesarea </w:t>
            </w:r>
            <w:r>
              <w:rPr>
                <w:rFonts w:ascii="Times New Roman" w:hAnsi="Times New Roman" w:cs="Times New Roman"/>
              </w:rPr>
              <w:t>s</w:t>
            </w:r>
            <w:r w:rsidRPr="002C1A04">
              <w:rPr>
                <w:rFonts w:ascii="Trebuchet MS" w:hAnsi="Trebuchet MS"/>
              </w:rPr>
              <w:t>i comercializarea produselor agricole, a bun</w:t>
            </w:r>
            <w:r>
              <w:rPr>
                <w:rFonts w:ascii="Trebuchet MS" w:hAnsi="Trebuchet MS"/>
              </w:rPr>
              <w:t>a</w:t>
            </w:r>
            <w:r w:rsidRPr="002C1A04">
              <w:rPr>
                <w:rFonts w:ascii="Trebuchet MS" w:hAnsi="Trebuchet MS"/>
              </w:rPr>
              <w:t>st</w:t>
            </w:r>
            <w:r>
              <w:rPr>
                <w:rFonts w:ascii="Trebuchet MS" w:hAnsi="Trebuchet MS"/>
              </w:rPr>
              <w:t>a</w:t>
            </w:r>
            <w:r w:rsidRPr="002C1A04">
              <w:rPr>
                <w:rFonts w:ascii="Trebuchet MS" w:hAnsi="Trebuchet MS"/>
              </w:rPr>
              <w:t xml:space="preserve">rii animalelor </w:t>
            </w:r>
            <w:r>
              <w:rPr>
                <w:rFonts w:ascii="Times New Roman" w:hAnsi="Times New Roman" w:cs="Times New Roman"/>
              </w:rPr>
              <w:t>s</w:t>
            </w:r>
            <w:r w:rsidRPr="002C1A04">
              <w:rPr>
                <w:rFonts w:ascii="Trebuchet MS" w:hAnsi="Trebuchet MS"/>
              </w:rPr>
              <w:t>i a gestion</w:t>
            </w:r>
            <w:r>
              <w:rPr>
                <w:rFonts w:ascii="Trebuchet MS" w:hAnsi="Trebuchet MS"/>
              </w:rPr>
              <w:t>a</w:t>
            </w:r>
            <w:r w:rsidRPr="002C1A04">
              <w:rPr>
                <w:rFonts w:ascii="Trebuchet MS" w:hAnsi="Trebuchet MS"/>
              </w:rPr>
              <w:t xml:space="preserve">rii riscurilor </w:t>
            </w:r>
            <w:r>
              <w:rPr>
                <w:rFonts w:ascii="Trebuchet MS" w:hAnsi="Trebuchet MS"/>
              </w:rPr>
              <w:t>i</w:t>
            </w:r>
            <w:r w:rsidRPr="002C1A04">
              <w:rPr>
                <w:rFonts w:ascii="Trebuchet MS" w:hAnsi="Trebuchet MS"/>
              </w:rPr>
              <w:t>n agricultur</w:t>
            </w:r>
            <w:r>
              <w:rPr>
                <w:rFonts w:ascii="Trebuchet MS" w:hAnsi="Trebuchet MS"/>
              </w:rPr>
              <w:t>a</w:t>
            </w:r>
            <w:r w:rsidRPr="002C1A04">
              <w:rPr>
                <w:rFonts w:ascii="Trebuchet MS" w:hAnsi="Trebuchet MS"/>
              </w:rPr>
              <w:t>”- cuprinde o singur</w:t>
            </w:r>
            <w:r>
              <w:rPr>
                <w:rFonts w:ascii="Trebuchet MS" w:hAnsi="Trebuchet MS"/>
              </w:rPr>
              <w:t>a</w:t>
            </w:r>
            <w:r w:rsidRPr="002C1A04">
              <w:rPr>
                <w:rFonts w:ascii="Trebuchet MS" w:hAnsi="Trebuchet MS"/>
              </w:rPr>
              <w:t xml:space="preserve"> m</w:t>
            </w:r>
            <w:r>
              <w:rPr>
                <w:rFonts w:ascii="Trebuchet MS" w:hAnsi="Trebuchet MS"/>
              </w:rPr>
              <w:t>a</w:t>
            </w:r>
            <w:r w:rsidRPr="002C1A04">
              <w:rPr>
                <w:rFonts w:ascii="Trebuchet MS" w:hAnsi="Trebuchet MS"/>
              </w:rPr>
              <w:t>sur</w:t>
            </w:r>
            <w:r>
              <w:rPr>
                <w:rFonts w:ascii="Trebuchet MS" w:hAnsi="Trebuchet MS"/>
              </w:rPr>
              <w:t>a</w:t>
            </w:r>
            <w:r w:rsidRPr="002C1A04">
              <w:rPr>
                <w:rFonts w:ascii="Trebuchet MS" w:hAnsi="Trebuchet MS"/>
              </w:rPr>
              <w:t xml:space="preserve"> de interven</w:t>
            </w:r>
            <w:r>
              <w:rPr>
                <w:rFonts w:ascii="Times New Roman" w:hAnsi="Times New Roman" w:cs="Times New Roman"/>
              </w:rPr>
              <w:t>t</w:t>
            </w:r>
            <w:r w:rsidRPr="002C1A04">
              <w:rPr>
                <w:rFonts w:ascii="Trebuchet MS" w:hAnsi="Trebuchet MS"/>
              </w:rPr>
              <w:t>ie (M5/3A “INCURAJAREA ASOCIEREII LA NIVEL LOCAL”) care va sprijini implementarea de proiecte a c</w:t>
            </w:r>
            <w:r>
              <w:rPr>
                <w:rFonts w:ascii="Trebuchet MS" w:hAnsi="Trebuchet MS"/>
              </w:rPr>
              <w:t>a</w:t>
            </w:r>
            <w:r w:rsidRPr="002C1A04">
              <w:rPr>
                <w:rFonts w:ascii="Trebuchet MS" w:hAnsi="Trebuchet MS"/>
              </w:rPr>
              <w:t>ror valoare maxim</w:t>
            </w:r>
            <w:r>
              <w:rPr>
                <w:rFonts w:ascii="Trebuchet MS" w:hAnsi="Trebuchet MS"/>
              </w:rPr>
              <w:t>a</w:t>
            </w:r>
            <w:r w:rsidRPr="002C1A04">
              <w:rPr>
                <w:rFonts w:ascii="Trebuchet MS" w:hAnsi="Trebuchet MS"/>
              </w:rPr>
              <w:t xml:space="preserve"> total</w:t>
            </w:r>
            <w:r>
              <w:rPr>
                <w:rFonts w:ascii="Trebuchet MS" w:hAnsi="Trebuchet MS"/>
              </w:rPr>
              <w:t>a</w:t>
            </w:r>
            <w:r w:rsidRPr="002C1A04">
              <w:rPr>
                <w:rFonts w:ascii="Trebuchet MS" w:hAnsi="Trebuchet MS"/>
              </w:rPr>
              <w:t xml:space="preserve"> nu va dep</w:t>
            </w:r>
            <w:r>
              <w:rPr>
                <w:rFonts w:ascii="Trebuchet MS" w:hAnsi="Trebuchet MS"/>
              </w:rPr>
              <w:t>a</w:t>
            </w:r>
            <w:r>
              <w:rPr>
                <w:rFonts w:ascii="Times New Roman" w:hAnsi="Times New Roman" w:cs="Times New Roman"/>
              </w:rPr>
              <w:t>s</w:t>
            </w:r>
            <w:r w:rsidRPr="002C1A04">
              <w:rPr>
                <w:rFonts w:ascii="Trebuchet MS" w:hAnsi="Trebuchet MS"/>
              </w:rPr>
              <w:t xml:space="preserve">i </w:t>
            </w:r>
            <w:r>
              <w:rPr>
                <w:rFonts w:ascii="Trebuchet MS" w:hAnsi="Trebuchet MS"/>
              </w:rPr>
              <w:t xml:space="preserve"> 86.64</w:t>
            </w:r>
            <w:r w:rsidR="002E6991">
              <w:rPr>
                <w:rFonts w:ascii="Trebuchet MS" w:hAnsi="Trebuchet MS"/>
              </w:rPr>
              <w:t>3</w:t>
            </w:r>
            <w:r>
              <w:rPr>
                <w:rFonts w:ascii="Trebuchet MS" w:hAnsi="Trebuchet MS"/>
              </w:rPr>
              <w:t>,09</w:t>
            </w:r>
            <w:r w:rsidRPr="002C1A04">
              <w:rPr>
                <w:rFonts w:ascii="Trebuchet MS" w:hAnsi="Trebuchet MS"/>
              </w:rPr>
              <w:t xml:space="preserve"> Euro.</w:t>
            </w:r>
            <w:r>
              <w:t>”</w:t>
            </w:r>
          </w:p>
        </w:tc>
      </w:tr>
    </w:tbl>
    <w:p w14:paraId="2E038268" w14:textId="77777777" w:rsidR="00770DFD" w:rsidRPr="00E82F56" w:rsidRDefault="00770DFD" w:rsidP="00770DFD">
      <w:pPr>
        <w:keepNext/>
        <w:numPr>
          <w:ilvl w:val="0"/>
          <w:numId w:val="20"/>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770DFD" w:rsidRPr="00E82F56" w14:paraId="005039C6" w14:textId="77777777" w:rsidTr="007D14D3">
        <w:tc>
          <w:tcPr>
            <w:tcW w:w="0" w:type="auto"/>
            <w:shd w:val="clear" w:color="auto" w:fill="auto"/>
          </w:tcPr>
          <w:p w14:paraId="57AE93D1" w14:textId="48AF28FE" w:rsidR="00770DFD" w:rsidRDefault="00770DFD" w:rsidP="007D14D3">
            <w:pPr>
              <w:spacing w:after="0" w:line="240" w:lineRule="auto"/>
              <w:jc w:val="both"/>
              <w:rPr>
                <w:rFonts w:ascii="Trebuchet MS" w:eastAsia="Times New Roman" w:hAnsi="Trebuchet MS"/>
                <w:lang w:val="en-GB"/>
              </w:rPr>
            </w:pPr>
            <w:r w:rsidRPr="00BD1CCD">
              <w:rPr>
                <w:rFonts w:ascii="Trebuchet MS" w:eastAsia="Times New Roman" w:hAnsi="Trebuchet MS"/>
              </w:rPr>
              <w:t xml:space="preserve">Modificarea solicitata genereaza efecte </w:t>
            </w:r>
            <w:r>
              <w:rPr>
                <w:rFonts w:ascii="Trebuchet MS" w:eastAsia="Times New Roman" w:hAnsi="Trebuchet MS"/>
              </w:rPr>
              <w:t>pozitive</w:t>
            </w:r>
            <w:r w:rsidRPr="00BD1CCD">
              <w:rPr>
                <w:rFonts w:ascii="Trebuchet MS" w:eastAsia="Times New Roman" w:hAnsi="Trebuchet MS"/>
              </w:rPr>
              <w:t xml:space="preserve"> in implementarea SDL</w:t>
            </w:r>
            <w:r>
              <w:rPr>
                <w:rFonts w:ascii="Trebuchet MS" w:eastAsia="Times New Roman" w:hAnsi="Trebuchet MS"/>
              </w:rPr>
              <w:t xml:space="preserve">, dat fiind interesul crescut al potentialilor beneficiari pentru sesiunile derulate de catre GAL </w:t>
            </w:r>
            <w:r w:rsidR="00B754F0">
              <w:rPr>
                <w:rFonts w:ascii="Trebuchet MS" w:eastAsia="Times New Roman" w:hAnsi="Trebuchet MS"/>
              </w:rPr>
              <w:t>Ada Kaleh</w:t>
            </w:r>
            <w:r>
              <w:rPr>
                <w:rFonts w:ascii="Trebuchet MS" w:eastAsia="Times New Roman" w:hAnsi="Trebuchet MS"/>
              </w:rPr>
              <w:t xml:space="preserve">, manifestat atat pe parcursul apelurilor de selectie desfasurate in anii anteriori, cat si prin numeroasele solicitari primite dupa consumarea sumelor disponibile initial in cadrul SDL GAL </w:t>
            </w:r>
            <w:r w:rsidR="00B754F0">
              <w:rPr>
                <w:rFonts w:ascii="Trebuchet MS" w:eastAsia="Times New Roman" w:hAnsi="Trebuchet MS"/>
              </w:rPr>
              <w:t>Ada Kaleh</w:t>
            </w:r>
            <w:r>
              <w:rPr>
                <w:rFonts w:ascii="Trebuchet MS" w:eastAsia="Times New Roman" w:hAnsi="Trebuchet MS"/>
              </w:rPr>
              <w:t xml:space="preserve">. </w:t>
            </w:r>
            <w:r w:rsidRPr="00BD1CCD">
              <w:rPr>
                <w:rFonts w:ascii="Trebuchet MS" w:eastAsia="Times New Roman" w:hAnsi="Trebuchet MS"/>
              </w:rPr>
              <w:t>Modificarea propusa este in concordanta cu continutul SDL</w:t>
            </w:r>
            <w:r>
              <w:rPr>
                <w:rFonts w:ascii="Trebuchet MS" w:eastAsia="Times New Roman" w:hAnsi="Trebuchet MS"/>
              </w:rPr>
              <w:t>, precum si cu tendintele identificate pe parcursul animarii teritoriului</w:t>
            </w:r>
            <w:r w:rsidRPr="00BD1CCD">
              <w:rPr>
                <w:rFonts w:ascii="Trebuchet MS" w:eastAsia="Times New Roman" w:hAnsi="Trebuchet MS"/>
              </w:rPr>
              <w:t>, contribuind</w:t>
            </w:r>
            <w:r>
              <w:rPr>
                <w:rFonts w:ascii="Trebuchet MS" w:eastAsia="Times New Roman" w:hAnsi="Trebuchet MS"/>
              </w:rPr>
              <w:t xml:space="preserve"> direct</w:t>
            </w:r>
            <w:r w:rsidRPr="00BD1CCD">
              <w:rPr>
                <w:rFonts w:ascii="Trebuchet MS" w:eastAsia="Times New Roman" w:hAnsi="Trebuchet MS"/>
              </w:rPr>
              <w:t xml:space="preserve"> la  </w:t>
            </w:r>
            <w:r>
              <w:rPr>
                <w:rFonts w:ascii="Trebuchet MS" w:eastAsia="Times New Roman" w:hAnsi="Trebuchet MS"/>
              </w:rPr>
              <w:t xml:space="preserve">indeplinirea </w:t>
            </w:r>
            <w:r w:rsidRPr="00BD1CCD">
              <w:rPr>
                <w:rFonts w:ascii="Trebuchet MS" w:eastAsia="Times New Roman" w:hAnsi="Trebuchet MS"/>
              </w:rPr>
              <w:t>obiectivel</w:t>
            </w:r>
            <w:r>
              <w:rPr>
                <w:rFonts w:ascii="Trebuchet MS" w:eastAsia="Times New Roman" w:hAnsi="Trebuchet MS"/>
              </w:rPr>
              <w:t>or</w:t>
            </w:r>
            <w:r w:rsidRPr="00BD1CCD">
              <w:rPr>
                <w:rFonts w:ascii="Trebuchet MS" w:eastAsia="Times New Roman" w:hAnsi="Trebuchet MS"/>
              </w:rPr>
              <w:t xml:space="preserve"> si prioritatil</w:t>
            </w:r>
            <w:r>
              <w:rPr>
                <w:rFonts w:ascii="Trebuchet MS" w:eastAsia="Times New Roman" w:hAnsi="Trebuchet MS"/>
              </w:rPr>
              <w:t>or</w:t>
            </w:r>
            <w:r w:rsidRPr="00BD1CCD">
              <w:rPr>
                <w:rFonts w:ascii="Trebuchet MS" w:eastAsia="Times New Roman" w:hAnsi="Trebuchet MS"/>
              </w:rPr>
              <w:t xml:space="preserve"> asumat</w:t>
            </w:r>
            <w:r>
              <w:rPr>
                <w:rFonts w:ascii="Trebuchet MS" w:eastAsia="Times New Roman" w:hAnsi="Trebuchet MS"/>
              </w:rPr>
              <w:t xml:space="preserve">e de catre GAL </w:t>
            </w:r>
            <w:r w:rsidR="00B754F0">
              <w:rPr>
                <w:rFonts w:ascii="Trebuchet MS" w:eastAsia="Times New Roman" w:hAnsi="Trebuchet MS"/>
              </w:rPr>
              <w:t>Ada Kaleh</w:t>
            </w:r>
            <w:r>
              <w:rPr>
                <w:rFonts w:ascii="Trebuchet MS" w:eastAsia="Times New Roman" w:hAnsi="Trebuchet MS"/>
              </w:rPr>
              <w:t xml:space="preserve">. </w:t>
            </w:r>
            <w:r>
              <w:rPr>
                <w:rFonts w:ascii="Trebuchet MS" w:eastAsia="Times New Roman" w:hAnsi="Trebuchet MS"/>
                <w:lang w:val="en-GB"/>
              </w:rPr>
              <w:t>Fondurile</w:t>
            </w:r>
            <w:r w:rsidRPr="004D4C98">
              <w:rPr>
                <w:rFonts w:ascii="Trebuchet MS" w:eastAsia="Times New Roman" w:hAnsi="Trebuchet MS"/>
                <w:lang w:val="en-GB"/>
              </w:rPr>
              <w:t xml:space="preserve"> EURI </w:t>
            </w:r>
            <w:r>
              <w:rPr>
                <w:rFonts w:ascii="Trebuchet MS" w:eastAsia="Times New Roman" w:hAnsi="Trebuchet MS"/>
                <w:lang w:val="en-GB"/>
              </w:rPr>
              <w:t xml:space="preserve">vor contribui la </w:t>
            </w:r>
            <w:r w:rsidRPr="004D4C98">
              <w:rPr>
                <w:rFonts w:ascii="Trebuchet MS" w:eastAsia="Times New Roman" w:hAnsi="Trebuchet MS"/>
                <w:lang w:val="en-GB"/>
              </w:rPr>
              <w:t>contracara</w:t>
            </w:r>
            <w:r>
              <w:rPr>
                <w:rFonts w:ascii="Trebuchet MS" w:eastAsia="Times New Roman" w:hAnsi="Trebuchet MS"/>
                <w:lang w:val="en-GB"/>
              </w:rPr>
              <w:t>rea</w:t>
            </w:r>
            <w:r w:rsidRPr="004D4C98">
              <w:rPr>
                <w:rFonts w:ascii="Trebuchet MS" w:eastAsia="Times New Roman" w:hAnsi="Trebuchet MS"/>
                <w:lang w:val="en-GB"/>
              </w:rPr>
              <w:t xml:space="preserve"> efectel</w:t>
            </w:r>
            <w:r>
              <w:rPr>
                <w:rFonts w:ascii="Trebuchet MS" w:eastAsia="Times New Roman" w:hAnsi="Trebuchet MS"/>
                <w:lang w:val="en-GB"/>
              </w:rPr>
              <w:t>or</w:t>
            </w:r>
            <w:r w:rsidRPr="004D4C98">
              <w:rPr>
                <w:rFonts w:ascii="Trebuchet MS" w:eastAsia="Times New Roman" w:hAnsi="Trebuchet MS"/>
                <w:lang w:val="en-GB"/>
              </w:rPr>
              <w:t xml:space="preserve"> crizei provocate de COVID-19, cu</w:t>
            </w:r>
            <w:r>
              <w:rPr>
                <w:rFonts w:ascii="Trebuchet MS" w:eastAsia="Times New Roman" w:hAnsi="Trebuchet MS"/>
                <w:lang w:val="en-GB"/>
              </w:rPr>
              <w:t xml:space="preserve"> </w:t>
            </w:r>
            <w:r w:rsidRPr="004D4C98">
              <w:rPr>
                <w:rFonts w:ascii="Trebuchet MS" w:eastAsia="Times New Roman" w:hAnsi="Trebuchet MS"/>
                <w:lang w:val="en-GB"/>
              </w:rPr>
              <w:t>accent pe creare de locuri de muncă și redresare economică</w:t>
            </w:r>
            <w:r>
              <w:rPr>
                <w:rFonts w:ascii="Trebuchet MS" w:eastAsia="Times New Roman" w:hAnsi="Trebuchet MS"/>
                <w:lang w:val="en-GB"/>
              </w:rPr>
              <w:t>.</w:t>
            </w:r>
          </w:p>
          <w:p w14:paraId="5F699011" w14:textId="77777777" w:rsidR="00770DFD" w:rsidRDefault="00770DFD" w:rsidP="007D14D3">
            <w:pPr>
              <w:contextualSpacing/>
              <w:jc w:val="both"/>
              <w:rPr>
                <w:rFonts w:ascii="Trebuchet MS" w:eastAsia="Times New Roman" w:hAnsi="Trebuchet MS" w:cs="Times New Roman"/>
                <w:noProof/>
              </w:rPr>
            </w:pPr>
            <w:r w:rsidRPr="009616DA">
              <w:rPr>
                <w:rFonts w:ascii="Trebuchet MS" w:eastAsia="Times New Roman" w:hAnsi="Trebuchet MS" w:cs="Times New Roman"/>
                <w:noProof/>
              </w:rPr>
              <w:t xml:space="preserve">Modificarea propusă va avea ca efect </w:t>
            </w:r>
            <w:r>
              <w:rPr>
                <w:rFonts w:ascii="Trebuchet MS" w:eastAsia="Times New Roman" w:hAnsi="Trebuchet MS" w:cs="Times New Roman"/>
                <w:noProof/>
              </w:rPr>
              <w:t xml:space="preserve">cresterea atractivitatii Masurii M3/6B pentru UAT-urile din terioriul GAL. Totodata, prin adugarea acestei actiuni eligibile se va asigura </w:t>
            </w:r>
            <w:r w:rsidRPr="009616DA">
              <w:rPr>
                <w:rFonts w:ascii="Trebuchet MS" w:eastAsia="Times New Roman" w:hAnsi="Trebuchet MS" w:cs="Times New Roman"/>
                <w:noProof/>
              </w:rPr>
              <w:t xml:space="preserve">finanțarea operațiunilor care răspund nevoilor locale și care contribuie la atingerea obiectivelor stabilite în Strategiile de Dezvoltare Locală. </w:t>
            </w:r>
          </w:p>
          <w:p w14:paraId="6FC8BF87" w14:textId="77777777" w:rsidR="00770DFD" w:rsidRDefault="00770DFD" w:rsidP="007D14D3">
            <w:pPr>
              <w:spacing w:after="0" w:line="240" w:lineRule="auto"/>
              <w:jc w:val="both"/>
              <w:rPr>
                <w:rFonts w:ascii="Trebuchet MS" w:eastAsia="Times New Roman" w:hAnsi="Trebuchet MS" w:cs="Times New Roman"/>
                <w:szCs w:val="24"/>
              </w:rPr>
            </w:pPr>
            <w:r w:rsidRPr="00857778">
              <w:rPr>
                <w:rFonts w:ascii="Trebuchet MS" w:eastAsia="Times New Roman" w:hAnsi="Trebuchet MS" w:cs="Times New Roman"/>
                <w:szCs w:val="24"/>
              </w:rPr>
              <w:t xml:space="preserve">Modificarea propusă are în vedere corelarea </w:t>
            </w:r>
            <w:r w:rsidRPr="004B7DD8">
              <w:rPr>
                <w:rFonts w:ascii="Trebuchet MS" w:eastAsia="Times New Roman" w:hAnsi="Trebuchet MS" w:cs="Times New Roman"/>
                <w:noProof/>
                <w:color w:val="000000" w:themeColor="text1"/>
                <w:szCs w:val="24"/>
              </w:rPr>
              <w:t>Cap.</w:t>
            </w:r>
            <w:r>
              <w:rPr>
                <w:rFonts w:ascii="Trebuchet MS" w:eastAsia="Times New Roman" w:hAnsi="Trebuchet MS" w:cs="Times New Roman"/>
                <w:noProof/>
                <w:color w:val="000000" w:themeColor="text1"/>
                <w:szCs w:val="24"/>
              </w:rPr>
              <w:t xml:space="preserve"> </w:t>
            </w:r>
            <w:r w:rsidRPr="008453EA">
              <w:rPr>
                <w:rFonts w:ascii="Trebuchet MS" w:hAnsi="Trebuchet MS" w:cs="Arial"/>
                <w:color w:val="000000" w:themeColor="text1"/>
              </w:rPr>
              <w:t>X: Planul de finantare al strategiei</w:t>
            </w:r>
            <w:r w:rsidRPr="00857778">
              <w:rPr>
                <w:rFonts w:ascii="Trebuchet MS" w:hAnsi="Trebuchet MS"/>
                <w:bCs/>
                <w:noProof/>
              </w:rPr>
              <w:t xml:space="preserve"> </w:t>
            </w:r>
            <w:r>
              <w:rPr>
                <w:rFonts w:ascii="Trebuchet MS" w:hAnsi="Trebuchet MS"/>
                <w:bCs/>
                <w:noProof/>
              </w:rPr>
              <w:t xml:space="preserve">cu bonusarea primita, respectiv cu </w:t>
            </w:r>
            <w:r w:rsidRPr="009A1C4A">
              <w:rPr>
                <w:rFonts w:ascii="Trebuchet MS" w:eastAsia="Times New Roman" w:hAnsi="Trebuchet MS" w:cs="Times New Roman"/>
                <w:noProof/>
              </w:rPr>
              <w:t>Anexe</w:t>
            </w:r>
            <w:r>
              <w:rPr>
                <w:rFonts w:ascii="Trebuchet MS" w:eastAsia="Times New Roman" w:hAnsi="Trebuchet MS" w:cs="Times New Roman"/>
                <w:noProof/>
              </w:rPr>
              <w:t>le</w:t>
            </w:r>
            <w:r w:rsidRPr="009A1C4A">
              <w:rPr>
                <w:rFonts w:ascii="Trebuchet MS" w:eastAsia="Times New Roman" w:hAnsi="Trebuchet MS" w:cs="Times New Roman"/>
                <w:noProof/>
              </w:rPr>
              <w:t xml:space="preserve"> </w:t>
            </w:r>
            <w:r>
              <w:rPr>
                <w:rFonts w:ascii="Trebuchet MS" w:eastAsia="Times New Roman" w:hAnsi="Trebuchet MS" w:cs="Times New Roman"/>
                <w:noProof/>
              </w:rPr>
              <w:t>4T și 4E</w:t>
            </w:r>
            <w:r w:rsidRPr="009A1C4A">
              <w:rPr>
                <w:rFonts w:ascii="Trebuchet MS" w:eastAsia="Times New Roman" w:hAnsi="Trebuchet MS" w:cs="Times New Roman"/>
                <w:noProof/>
              </w:rPr>
              <w:t xml:space="preserve"> – Planul de finanțare</w:t>
            </w:r>
            <w:r w:rsidRPr="00857778">
              <w:rPr>
                <w:rFonts w:ascii="Trebuchet MS" w:eastAsia="Times New Roman" w:hAnsi="Trebuchet MS" w:cs="Times New Roman"/>
                <w:szCs w:val="24"/>
              </w:rPr>
              <w:t>.</w:t>
            </w:r>
          </w:p>
          <w:p w14:paraId="036898B4" w14:textId="77777777" w:rsidR="00770DFD" w:rsidRDefault="00770DFD" w:rsidP="007D14D3">
            <w:pPr>
              <w:spacing w:after="0" w:line="240" w:lineRule="auto"/>
              <w:jc w:val="both"/>
              <w:rPr>
                <w:rFonts w:ascii="Trebuchet MS" w:eastAsia="Times New Roman" w:hAnsi="Trebuchet MS" w:cs="Times New Roman"/>
                <w:szCs w:val="24"/>
              </w:rPr>
            </w:pPr>
          </w:p>
          <w:p w14:paraId="5EB6F234" w14:textId="77777777" w:rsidR="00770DFD" w:rsidRPr="009616DA" w:rsidRDefault="00770DFD" w:rsidP="007D14D3">
            <w:pPr>
              <w:contextualSpacing/>
              <w:jc w:val="both"/>
              <w:rPr>
                <w:rFonts w:ascii="Trebuchet MS" w:eastAsia="Times New Roman" w:hAnsi="Trebuchet MS" w:cs="Times New Roman"/>
                <w:noProof/>
              </w:rPr>
            </w:pPr>
            <w:r w:rsidRPr="009616DA">
              <w:rPr>
                <w:rFonts w:ascii="Trebuchet MS" w:eastAsia="Times New Roman" w:hAnsi="Trebuchet MS" w:cs="Times New Roman"/>
                <w:noProof/>
              </w:rPr>
              <w:t xml:space="preserve">Modificarea propusă va avea ca efect finanțarea operațiunilor care răspund nevoilor locale și care contribuie la atingerea obiectivelor stabilite în Strategiile de Dezvoltare Locală, precum și pentru acoperirea cheltuielile de funcționare și animare realizate de GAL. </w:t>
            </w:r>
          </w:p>
          <w:p w14:paraId="2B76934D" w14:textId="77777777" w:rsidR="00770DFD" w:rsidRPr="009616DA" w:rsidRDefault="00770DFD" w:rsidP="007D14D3">
            <w:pPr>
              <w:contextualSpacing/>
              <w:jc w:val="both"/>
              <w:rPr>
                <w:rFonts w:ascii="Trebuchet MS" w:eastAsia="Times New Roman" w:hAnsi="Trebuchet MS" w:cs="Times New Roman"/>
                <w:noProof/>
              </w:rPr>
            </w:pPr>
          </w:p>
          <w:p w14:paraId="7EFDC5B7" w14:textId="77777777" w:rsidR="00770DFD" w:rsidRPr="009616DA" w:rsidRDefault="00770DFD" w:rsidP="007D14D3">
            <w:pPr>
              <w:spacing w:after="0"/>
              <w:jc w:val="both"/>
              <w:rPr>
                <w:rFonts w:ascii="Trebuchet MS" w:eastAsia="Times New Roman" w:hAnsi="Trebuchet MS" w:cs="Times New Roman"/>
                <w:noProof/>
              </w:rPr>
            </w:pPr>
            <w:r w:rsidRPr="009616DA">
              <w:rPr>
                <w:rFonts w:ascii="Trebuchet MS" w:eastAsia="Times New Roman" w:hAnsi="Trebuchet MS" w:cs="Times New Roman"/>
                <w:noProof/>
              </w:rPr>
              <w:t>Modificarea propusă nu afectează condițiile de eligibilitate, criteriile de selecție care au fost punctate la evaluarea strategiei și selecția acesteia pentru finanțare, îndeplinirea obiectivelor specifice ale SDL sau indicatorii de monitorizare asumați prin SDL.</w:t>
            </w:r>
          </w:p>
          <w:p w14:paraId="6896E807" w14:textId="77777777" w:rsidR="00770DFD" w:rsidRPr="00E82F56" w:rsidRDefault="00770DFD" w:rsidP="007D14D3">
            <w:pPr>
              <w:spacing w:after="0" w:line="240" w:lineRule="auto"/>
              <w:jc w:val="both"/>
              <w:rPr>
                <w:rFonts w:ascii="Trebuchet MS" w:eastAsia="Times New Roman" w:hAnsi="Trebuchet MS" w:cs="Times New Roman"/>
                <w:noProof/>
                <w:szCs w:val="24"/>
              </w:rPr>
            </w:pPr>
            <w:r w:rsidRPr="009616DA">
              <w:rPr>
                <w:rFonts w:ascii="Trebuchet MS" w:eastAsia="Times New Roman" w:hAnsi="Trebuchet MS" w:cs="Times New Roman"/>
                <w:noProof/>
              </w:rPr>
              <w:t>Modificarea propusă nu are impact negativ la nivelul teritoriului și nici asupra rezultatelor scontate.</w:t>
            </w:r>
          </w:p>
        </w:tc>
      </w:tr>
    </w:tbl>
    <w:p w14:paraId="20C5239E" w14:textId="77777777" w:rsidR="00770DFD" w:rsidRPr="00E82F56" w:rsidRDefault="00770DFD" w:rsidP="00770DFD">
      <w:pPr>
        <w:keepNext/>
        <w:numPr>
          <w:ilvl w:val="0"/>
          <w:numId w:val="20"/>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770DFD" w:rsidRPr="00E82F56" w14:paraId="441060B9" w14:textId="77777777" w:rsidTr="007D14D3">
        <w:trPr>
          <w:trHeight w:val="378"/>
        </w:trPr>
        <w:tc>
          <w:tcPr>
            <w:tcW w:w="0" w:type="auto"/>
            <w:shd w:val="clear" w:color="auto" w:fill="auto"/>
          </w:tcPr>
          <w:p w14:paraId="45F43134" w14:textId="77777777" w:rsidR="00770DFD" w:rsidRPr="00E82F56" w:rsidRDefault="00770DFD" w:rsidP="007D14D3">
            <w:pPr>
              <w:spacing w:after="0"/>
              <w:jc w:val="both"/>
              <w:rPr>
                <w:rFonts w:ascii="Trebuchet MS" w:eastAsia="Calibri" w:hAnsi="Trebuchet MS" w:cs="Times New Roman"/>
                <w:noProof/>
                <w:szCs w:val="24"/>
              </w:rPr>
            </w:pPr>
            <w:r>
              <w:rPr>
                <w:rFonts w:ascii="Trebuchet MS" w:eastAsia="Calibri" w:hAnsi="Trebuchet MS" w:cs="Times New Roman"/>
                <w:szCs w:val="24"/>
              </w:rPr>
              <w:t>Modificarea propusă nu are impact asupra indicatorilor de monitorizare din SDL.</w:t>
            </w:r>
          </w:p>
        </w:tc>
      </w:tr>
    </w:tbl>
    <w:p w14:paraId="1BD96CC3" w14:textId="77777777" w:rsidR="00921B3B" w:rsidRDefault="00921B3B" w:rsidP="00921B3B">
      <w:pPr>
        <w:spacing w:before="120" w:after="120" w:line="240" w:lineRule="auto"/>
        <w:jc w:val="right"/>
      </w:pPr>
    </w:p>
    <w:p w14:paraId="7F2E326D" w14:textId="77777777" w:rsidR="00921B3B" w:rsidRDefault="00921B3B" w:rsidP="00921B3B">
      <w:pPr>
        <w:pStyle w:val="Listparagraf"/>
        <w:numPr>
          <w:ilvl w:val="0"/>
          <w:numId w:val="3"/>
        </w:numPr>
        <w:rPr>
          <w:rFonts w:ascii="Trebuchet MS" w:eastAsia="Times New Roman" w:hAnsi="Trebuchet MS" w:cs="Times New Roman"/>
          <w:b/>
          <w:bCs/>
          <w:szCs w:val="24"/>
          <w:lang w:eastAsia="ro-RO"/>
        </w:rPr>
      </w:pPr>
      <w:r w:rsidRPr="00BE21C7">
        <w:rPr>
          <w:rFonts w:ascii="Trebuchet MS" w:eastAsia="Times New Roman" w:hAnsi="Trebuchet MS" w:cs="Times New Roman"/>
          <w:b/>
          <w:bCs/>
          <w:szCs w:val="24"/>
          <w:lang w:eastAsia="ro-RO"/>
        </w:rPr>
        <w:t xml:space="preserve">DENUMIREA MODIFICĂRII: Actualizarea </w:t>
      </w:r>
      <w:bookmarkStart w:id="6" w:name="_Hlk77858589"/>
      <w:r w:rsidRPr="00BE21C7">
        <w:rPr>
          <w:rFonts w:ascii="Trebuchet MS" w:hAnsi="Trebuchet MS"/>
          <w:b/>
          <w:bCs/>
          <w:noProof/>
          <w:lang w:val="ro-RO"/>
        </w:rPr>
        <w:t xml:space="preserve">Cap. IV - </w:t>
      </w:r>
      <w:r w:rsidRPr="00BE21C7">
        <w:rPr>
          <w:rFonts w:ascii="Trebuchet MS" w:hAnsi="Trebuchet MS"/>
          <w:b/>
          <w:bCs/>
          <w:i/>
          <w:noProof/>
          <w:lang w:val="ro-RO"/>
        </w:rPr>
        <w:t>Obiective, Priorităţi și Domenii de Intervenţie</w:t>
      </w:r>
      <w:bookmarkEnd w:id="6"/>
      <w:r w:rsidRPr="00BE21C7">
        <w:rPr>
          <w:rFonts w:ascii="Trebuchet MS" w:eastAsia="Times New Roman" w:hAnsi="Trebuchet MS" w:cs="Times New Roman"/>
          <w:b/>
          <w:bCs/>
          <w:szCs w:val="24"/>
          <w:lang w:eastAsia="ro-RO"/>
        </w:rPr>
        <w:t xml:space="preserve">, </w:t>
      </w:r>
      <w:bookmarkStart w:id="7" w:name="_Hlk77858620"/>
      <w:r w:rsidRPr="00BE21C7">
        <w:rPr>
          <w:rFonts w:ascii="Trebuchet MS" w:eastAsia="Times New Roman" w:hAnsi="Trebuchet MS" w:cs="Times New Roman"/>
          <w:b/>
          <w:bCs/>
          <w:szCs w:val="24"/>
          <w:lang w:eastAsia="ro-RO"/>
        </w:rPr>
        <w:t>în sensul corelarii cu modificarile aduse fise masurii</w:t>
      </w:r>
      <w:bookmarkEnd w:id="7"/>
      <w:r w:rsidRPr="00BE21C7">
        <w:rPr>
          <w:rFonts w:ascii="Trebuchet MS" w:eastAsia="Times New Roman" w:hAnsi="Trebuchet MS" w:cs="Times New Roman"/>
          <w:b/>
          <w:bCs/>
          <w:szCs w:val="24"/>
          <w:lang w:eastAsia="ro-RO"/>
        </w:rPr>
        <w:t>, conform pct. 3, litera g</w:t>
      </w:r>
    </w:p>
    <w:p w14:paraId="2A518BA4" w14:textId="77777777" w:rsidR="00921B3B" w:rsidRPr="00BE21C7" w:rsidRDefault="00921B3B" w:rsidP="00921B3B">
      <w:pPr>
        <w:pStyle w:val="Listparagraf"/>
        <w:rPr>
          <w:rFonts w:ascii="Trebuchet MS" w:eastAsia="Times New Roman" w:hAnsi="Trebuchet MS" w:cs="Times New Roman"/>
          <w:b/>
          <w:bCs/>
          <w:szCs w:val="24"/>
          <w:lang w:eastAsia="ro-RO"/>
        </w:rPr>
      </w:pPr>
    </w:p>
    <w:p w14:paraId="1566D8CA" w14:textId="77777777" w:rsidR="00921B3B" w:rsidRPr="000E14C7" w:rsidRDefault="00921B3B" w:rsidP="00921B3B">
      <w:pPr>
        <w:pStyle w:val="Listparagraf"/>
        <w:keepNext/>
        <w:numPr>
          <w:ilvl w:val="0"/>
          <w:numId w:val="8"/>
        </w:numPr>
        <w:spacing w:before="240" w:after="240" w:line="240" w:lineRule="auto"/>
        <w:jc w:val="both"/>
        <w:outlineLvl w:val="4"/>
        <w:rPr>
          <w:rFonts w:ascii="Trebuchet MS" w:eastAsia="Times New Roman" w:hAnsi="Trebuchet MS" w:cs="Times New Roman"/>
          <w:noProof/>
          <w:color w:val="000000"/>
          <w:szCs w:val="24"/>
          <w:u w:val="single"/>
          <w:lang w:val="fr-BE"/>
        </w:rPr>
      </w:pPr>
      <w:r w:rsidRPr="000E14C7">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9"/>
      </w:tblGrid>
      <w:tr w:rsidR="00921B3B" w:rsidRPr="00836712" w14:paraId="3EF3CC88" w14:textId="77777777" w:rsidTr="0000492C">
        <w:trPr>
          <w:trHeight w:val="293"/>
        </w:trPr>
        <w:tc>
          <w:tcPr>
            <w:tcW w:w="5000" w:type="pct"/>
            <w:shd w:val="clear" w:color="auto" w:fill="auto"/>
          </w:tcPr>
          <w:p w14:paraId="2597786E" w14:textId="1ED46768" w:rsidR="00921B3B" w:rsidRPr="000E14C7" w:rsidRDefault="00921B3B" w:rsidP="0000492C">
            <w:pPr>
              <w:spacing w:after="0" w:line="240" w:lineRule="auto"/>
              <w:jc w:val="both"/>
              <w:rPr>
                <w:rFonts w:ascii="Trebuchet MS" w:eastAsia="Times New Roman" w:hAnsi="Trebuchet MS" w:cs="Times New Roman"/>
                <w:szCs w:val="24"/>
                <w:lang w:val="it-CH"/>
              </w:rPr>
            </w:pPr>
            <w:r w:rsidRPr="000E14C7">
              <w:rPr>
                <w:rFonts w:ascii="Trebuchet MS" w:eastAsia="Times New Roman" w:hAnsi="Trebuchet MS"/>
              </w:rPr>
              <w:t xml:space="preserve">Având în vedere </w:t>
            </w:r>
            <w:r w:rsidRPr="000E14C7">
              <w:rPr>
                <w:rFonts w:ascii="Trebuchet MS" w:eastAsia="Times New Roman" w:hAnsi="Trebuchet MS" w:cs="Times New Roman"/>
                <w:szCs w:val="24"/>
                <w:lang w:val="it-CH"/>
              </w:rPr>
              <w:t>notificarea nr. 201</w:t>
            </w:r>
            <w:r>
              <w:rPr>
                <w:rFonts w:ascii="Trebuchet MS" w:eastAsia="Times New Roman" w:hAnsi="Trebuchet MS" w:cs="Times New Roman"/>
                <w:szCs w:val="24"/>
                <w:lang w:val="it-CH"/>
              </w:rPr>
              <w:t>256</w:t>
            </w:r>
            <w:r w:rsidRPr="000E14C7">
              <w:rPr>
                <w:rFonts w:ascii="Trebuchet MS" w:eastAsia="Times New Roman" w:hAnsi="Trebuchet MS" w:cs="Times New Roman"/>
                <w:szCs w:val="24"/>
                <w:lang w:val="it-CH"/>
              </w:rPr>
              <w:t xml:space="preserve"> din 17.06.2022 emisa de DGDR-AM PNDR, propunem actualizarea Capitolului IV </w:t>
            </w:r>
            <w:r w:rsidRPr="000E14C7">
              <w:rPr>
                <w:rFonts w:ascii="Trebuchet MS" w:hAnsi="Trebuchet MS"/>
                <w:b/>
                <w:bCs/>
                <w:noProof/>
              </w:rPr>
              <w:t xml:space="preserve">- </w:t>
            </w:r>
            <w:r w:rsidRPr="000E14C7">
              <w:rPr>
                <w:rFonts w:ascii="Trebuchet MS" w:hAnsi="Trebuchet MS"/>
                <w:b/>
                <w:bCs/>
                <w:i/>
                <w:noProof/>
              </w:rPr>
              <w:t xml:space="preserve">Obiective, Priorităţi și Domenii de Intervenţie </w:t>
            </w:r>
            <w:r w:rsidRPr="000E14C7">
              <w:rPr>
                <w:rFonts w:ascii="Trebuchet MS" w:hAnsi="Trebuchet MS"/>
                <w:iCs/>
                <w:noProof/>
              </w:rPr>
              <w:t>in consecinta.</w:t>
            </w:r>
          </w:p>
        </w:tc>
      </w:tr>
    </w:tbl>
    <w:p w14:paraId="29FA5C91" w14:textId="4BC328CE" w:rsidR="00921B3B" w:rsidRDefault="00921B3B" w:rsidP="00921B3B">
      <w:pPr>
        <w:keepNext/>
        <w:numPr>
          <w:ilvl w:val="0"/>
          <w:numId w:val="8"/>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t>Modificarea propusă</w:t>
      </w:r>
    </w:p>
    <w:tbl>
      <w:tblPr>
        <w:tblStyle w:val="Tabelgril"/>
        <w:tblW w:w="0" w:type="auto"/>
        <w:tblInd w:w="-5" w:type="dxa"/>
        <w:tblLook w:val="04A0" w:firstRow="1" w:lastRow="0" w:firstColumn="1" w:lastColumn="0" w:noHBand="0" w:noVBand="1"/>
      </w:tblPr>
      <w:tblGrid>
        <w:gridCol w:w="9355"/>
      </w:tblGrid>
      <w:tr w:rsidR="00921B3B" w14:paraId="105A51ED" w14:textId="77777777" w:rsidTr="00921B3B">
        <w:tc>
          <w:tcPr>
            <w:tcW w:w="9355" w:type="dxa"/>
          </w:tcPr>
          <w:p w14:paraId="67B9DFB7" w14:textId="3C56B415" w:rsidR="0036396E" w:rsidRDefault="0036396E" w:rsidP="0036396E">
            <w:pPr>
              <w:pStyle w:val="Default"/>
              <w:spacing w:line="276" w:lineRule="auto"/>
              <w:ind w:left="720"/>
              <w:contextualSpacing/>
              <w:jc w:val="both"/>
              <w:rPr>
                <w:b/>
                <w:bCs/>
                <w:i/>
                <w:noProof/>
              </w:rPr>
            </w:pPr>
            <w:r w:rsidRPr="000E14C7">
              <w:rPr>
                <w:rFonts w:eastAsia="Times New Roman" w:cs="Times New Roman"/>
                <w:lang w:val="it-CH"/>
              </w:rPr>
              <w:t xml:space="preserve">Capitolului IV </w:t>
            </w:r>
            <w:r w:rsidRPr="000E14C7">
              <w:rPr>
                <w:b/>
                <w:bCs/>
                <w:noProof/>
              </w:rPr>
              <w:t xml:space="preserve">- </w:t>
            </w:r>
            <w:r w:rsidRPr="000E14C7">
              <w:rPr>
                <w:b/>
                <w:bCs/>
                <w:i/>
                <w:noProof/>
              </w:rPr>
              <w:t>Obiective, Priorităţi și Domenii de Intervenţie</w:t>
            </w:r>
          </w:p>
          <w:p w14:paraId="65476A49" w14:textId="7FC566E1" w:rsidR="00522B3A" w:rsidRDefault="00522B3A" w:rsidP="0036396E">
            <w:pPr>
              <w:pStyle w:val="Default"/>
              <w:spacing w:line="276" w:lineRule="auto"/>
              <w:ind w:left="720"/>
              <w:contextualSpacing/>
              <w:jc w:val="both"/>
              <w:rPr>
                <w:b/>
                <w:bCs/>
                <w:i/>
                <w:noProof/>
                <w:szCs w:val="22"/>
              </w:rPr>
            </w:pPr>
          </w:p>
          <w:p w14:paraId="5308C950" w14:textId="0E5FDE63" w:rsidR="00522B3A" w:rsidRPr="00FE7165" w:rsidRDefault="00522B3A" w:rsidP="00EF63E2">
            <w:pPr>
              <w:pStyle w:val="Default"/>
              <w:numPr>
                <w:ilvl w:val="0"/>
                <w:numId w:val="13"/>
              </w:numPr>
              <w:spacing w:line="276" w:lineRule="auto"/>
              <w:contextualSpacing/>
              <w:jc w:val="both"/>
              <w:rPr>
                <w:rFonts w:cs="Arial"/>
                <w:bCs/>
                <w:color w:val="000000" w:themeColor="text1"/>
                <w:sz w:val="22"/>
                <w:szCs w:val="22"/>
              </w:rPr>
            </w:pPr>
            <w:r>
              <w:rPr>
                <w:rFonts w:cs="Arial"/>
                <w:bCs/>
                <w:color w:val="000000" w:themeColor="text1"/>
                <w:sz w:val="22"/>
                <w:szCs w:val="22"/>
              </w:rPr>
              <w:t>FEADR:</w:t>
            </w:r>
            <w:r w:rsidR="00B14762">
              <w:rPr>
                <w:rFonts w:cs="Arial"/>
                <w:bCs/>
                <w:color w:val="000000" w:themeColor="text1"/>
                <w:sz w:val="22"/>
                <w:szCs w:val="22"/>
              </w:rPr>
              <w:t xml:space="preserve"> </w:t>
            </w:r>
            <w:r w:rsidR="00B14762" w:rsidRPr="00B14762">
              <w:rPr>
                <w:rFonts w:cs="Arial"/>
                <w:bCs/>
                <w:color w:val="000000" w:themeColor="text1"/>
                <w:sz w:val="22"/>
                <w:szCs w:val="22"/>
              </w:rPr>
              <w:t>2.557.505,04</w:t>
            </w:r>
            <w:r w:rsidR="00B14762">
              <w:rPr>
                <w:rFonts w:cs="Arial"/>
                <w:bCs/>
                <w:color w:val="000000" w:themeColor="text1"/>
                <w:sz w:val="22"/>
                <w:szCs w:val="22"/>
              </w:rPr>
              <w:t xml:space="preserve"> Euro</w:t>
            </w:r>
          </w:p>
          <w:p w14:paraId="2D9514AC" w14:textId="0F64FFDC" w:rsidR="0036396E" w:rsidRPr="00A37F86" w:rsidRDefault="0036396E" w:rsidP="0036396E">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6 (</w:t>
            </w:r>
            <w:r w:rsidR="002519F5">
              <w:rPr>
                <w:rFonts w:cs="Arial"/>
                <w:b/>
                <w:bCs/>
                <w:sz w:val="22"/>
                <w:szCs w:val="22"/>
              </w:rPr>
              <w:t>1.580.549,23</w:t>
            </w:r>
            <w:r w:rsidRPr="00A37F86">
              <w:rPr>
                <w:rFonts w:cs="Arial"/>
                <w:b/>
                <w:bCs/>
                <w:sz w:val="22"/>
                <w:szCs w:val="22"/>
              </w:rPr>
              <w:t xml:space="preserve">Euro- </w:t>
            </w:r>
            <w:r w:rsidR="002519F5">
              <w:rPr>
                <w:rFonts w:cs="Arial"/>
                <w:b/>
                <w:bCs/>
                <w:sz w:val="22"/>
                <w:szCs w:val="22"/>
              </w:rPr>
              <w:t>61,80</w:t>
            </w:r>
            <w:r w:rsidRPr="00A37F86">
              <w:rPr>
                <w:rFonts w:cs="Arial"/>
                <w:b/>
                <w:bCs/>
                <w:sz w:val="22"/>
                <w:szCs w:val="22"/>
              </w:rPr>
              <w:t>%):</w:t>
            </w:r>
          </w:p>
          <w:p w14:paraId="4B46E2F9" w14:textId="2B705C09" w:rsidR="0036396E" w:rsidRPr="00A37F86" w:rsidRDefault="0036396E" w:rsidP="0036396E">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M3/6B “DEZVOLTARE LOCALA ”(</w:t>
            </w:r>
            <w:r w:rsidRPr="00B80831">
              <w:rPr>
                <w:rFonts w:cs="Arial"/>
                <w:b/>
                <w:bCs/>
                <w:sz w:val="22"/>
                <w:szCs w:val="22"/>
              </w:rPr>
              <w:t xml:space="preserve"> </w:t>
            </w:r>
            <w:r w:rsidR="002519F5">
              <w:rPr>
                <w:rFonts w:cs="Arial"/>
                <w:b/>
                <w:bCs/>
                <w:sz w:val="22"/>
                <w:szCs w:val="22"/>
              </w:rPr>
              <w:t>1.008.157,23</w:t>
            </w:r>
            <w:r w:rsidRPr="00A37F86">
              <w:rPr>
                <w:rFonts w:cs="Arial"/>
                <w:b/>
                <w:bCs/>
                <w:sz w:val="22"/>
                <w:szCs w:val="22"/>
              </w:rPr>
              <w:t>Euro -</w:t>
            </w:r>
            <w:r w:rsidR="002519F5">
              <w:rPr>
                <w:rFonts w:cs="Arial"/>
                <w:b/>
                <w:bCs/>
                <w:sz w:val="22"/>
                <w:szCs w:val="22"/>
              </w:rPr>
              <w:t xml:space="preserve">39,42 </w:t>
            </w:r>
            <w:r w:rsidRPr="00A37F86">
              <w:rPr>
                <w:rFonts w:cs="Arial"/>
                <w:b/>
                <w:bCs/>
                <w:sz w:val="22"/>
                <w:szCs w:val="22"/>
              </w:rPr>
              <w:t>%);</w:t>
            </w:r>
          </w:p>
          <w:p w14:paraId="797E5826" w14:textId="3CCA9409" w:rsidR="0036396E" w:rsidRPr="00A37F86" w:rsidRDefault="0036396E" w:rsidP="0036396E">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M2/6A  “ANTREPRENOR NON-AGRICOL”(</w:t>
            </w:r>
            <w:r w:rsidR="003A163C">
              <w:rPr>
                <w:rFonts w:cs="Arial"/>
                <w:b/>
                <w:bCs/>
                <w:sz w:val="22"/>
                <w:szCs w:val="22"/>
              </w:rPr>
              <w:t>477.000,00</w:t>
            </w:r>
            <w:r w:rsidRPr="00A37F86">
              <w:rPr>
                <w:rFonts w:cs="Arial"/>
                <w:b/>
                <w:bCs/>
                <w:sz w:val="22"/>
                <w:szCs w:val="22"/>
              </w:rPr>
              <w:t xml:space="preserve"> Euro -</w:t>
            </w:r>
            <w:r w:rsidR="003A163C">
              <w:rPr>
                <w:rFonts w:cs="Arial"/>
                <w:b/>
                <w:bCs/>
                <w:sz w:val="22"/>
                <w:szCs w:val="22"/>
              </w:rPr>
              <w:t>18,65</w:t>
            </w:r>
            <w:r w:rsidRPr="00A37F86">
              <w:rPr>
                <w:rFonts w:cs="Arial"/>
                <w:b/>
                <w:bCs/>
                <w:sz w:val="22"/>
                <w:szCs w:val="22"/>
              </w:rPr>
              <w:t>%);</w:t>
            </w:r>
          </w:p>
          <w:p w14:paraId="7F08A702" w14:textId="429DF503" w:rsidR="0036396E" w:rsidRPr="00A37F86" w:rsidRDefault="0036396E" w:rsidP="0036396E">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M4/6B “INVESTITII SOCIALE” (</w:t>
            </w:r>
            <w:r>
              <w:rPr>
                <w:rFonts w:cs="Arial"/>
                <w:b/>
                <w:bCs/>
                <w:sz w:val="22"/>
                <w:szCs w:val="22"/>
              </w:rPr>
              <w:t>95.392</w:t>
            </w:r>
            <w:r w:rsidRPr="00A37F86">
              <w:rPr>
                <w:rFonts w:cs="Arial"/>
                <w:b/>
                <w:bCs/>
                <w:sz w:val="22"/>
                <w:szCs w:val="22"/>
              </w:rPr>
              <w:t xml:space="preserve"> Euro -</w:t>
            </w:r>
            <w:r w:rsidR="00B14762">
              <w:rPr>
                <w:rFonts w:cs="Arial"/>
                <w:b/>
                <w:bCs/>
                <w:sz w:val="22"/>
                <w:szCs w:val="22"/>
              </w:rPr>
              <w:t>3,73</w:t>
            </w:r>
            <w:r w:rsidRPr="00A37F86">
              <w:rPr>
                <w:rFonts w:cs="Arial"/>
                <w:b/>
                <w:bCs/>
                <w:sz w:val="22"/>
                <w:szCs w:val="22"/>
              </w:rPr>
              <w:t>%);</w:t>
            </w:r>
          </w:p>
          <w:p w14:paraId="09FBE5A6" w14:textId="40CD4277" w:rsidR="0036396E" w:rsidRPr="00A37F86" w:rsidRDefault="0036396E" w:rsidP="0036396E">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2 (</w:t>
            </w:r>
            <w:r>
              <w:rPr>
                <w:rFonts w:cs="Arial"/>
                <w:b/>
                <w:bCs/>
                <w:sz w:val="22"/>
                <w:szCs w:val="22"/>
              </w:rPr>
              <w:t>360.000</w:t>
            </w:r>
            <w:r w:rsidRPr="00A37F86">
              <w:rPr>
                <w:rFonts w:cs="Arial"/>
                <w:b/>
                <w:bCs/>
                <w:sz w:val="22"/>
                <w:szCs w:val="22"/>
              </w:rPr>
              <w:t xml:space="preserve"> Euro- </w:t>
            </w:r>
            <w:r w:rsidR="00B14762">
              <w:rPr>
                <w:rFonts w:cs="Arial"/>
                <w:b/>
                <w:bCs/>
                <w:sz w:val="22"/>
                <w:szCs w:val="22"/>
              </w:rPr>
              <w:t>14,08</w:t>
            </w:r>
            <w:r w:rsidRPr="00A37F86">
              <w:rPr>
                <w:rFonts w:cs="Arial"/>
                <w:b/>
                <w:bCs/>
                <w:sz w:val="22"/>
                <w:szCs w:val="22"/>
              </w:rPr>
              <w:t>%)</w:t>
            </w:r>
          </w:p>
          <w:p w14:paraId="1FA5D6C4" w14:textId="1D7BA8EC" w:rsidR="0036396E" w:rsidRPr="00A37F86" w:rsidRDefault="0036396E" w:rsidP="0036396E">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M1/2A “DEZVOLTARE AGRO FERME ”(</w:t>
            </w:r>
            <w:r>
              <w:rPr>
                <w:rFonts w:cs="Arial"/>
                <w:b/>
                <w:bCs/>
                <w:sz w:val="22"/>
                <w:szCs w:val="22"/>
              </w:rPr>
              <w:t>360.000</w:t>
            </w:r>
            <w:r w:rsidRPr="00A37F86">
              <w:rPr>
                <w:rFonts w:cs="Arial"/>
                <w:b/>
                <w:bCs/>
                <w:sz w:val="22"/>
                <w:szCs w:val="22"/>
              </w:rPr>
              <w:t xml:space="preserve"> Euro- </w:t>
            </w:r>
            <w:r w:rsidR="00B14762">
              <w:rPr>
                <w:rFonts w:cs="Arial"/>
                <w:b/>
                <w:bCs/>
                <w:sz w:val="22"/>
                <w:szCs w:val="22"/>
              </w:rPr>
              <w:t>14,08</w:t>
            </w:r>
            <w:r w:rsidRPr="00A37F86">
              <w:rPr>
                <w:rFonts w:cs="Arial"/>
                <w:b/>
                <w:bCs/>
                <w:sz w:val="22"/>
                <w:szCs w:val="22"/>
              </w:rPr>
              <w:t>%)</w:t>
            </w:r>
          </w:p>
          <w:p w14:paraId="382CDF4A" w14:textId="2C0C2979" w:rsidR="0036396E" w:rsidRPr="00A37F86" w:rsidRDefault="0036396E" w:rsidP="0036396E">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3 (</w:t>
            </w:r>
            <w:r w:rsidRPr="00B80831">
              <w:rPr>
                <w:rFonts w:cs="Arial"/>
                <w:b/>
                <w:bCs/>
                <w:sz w:val="22"/>
                <w:szCs w:val="22"/>
              </w:rPr>
              <w:t>87.64</w:t>
            </w:r>
            <w:r w:rsidR="00F63B29">
              <w:rPr>
                <w:rFonts w:cs="Arial"/>
                <w:b/>
                <w:bCs/>
                <w:sz w:val="22"/>
                <w:szCs w:val="22"/>
              </w:rPr>
              <w:t>3</w:t>
            </w:r>
            <w:r w:rsidRPr="00B80831">
              <w:rPr>
                <w:rFonts w:cs="Arial"/>
                <w:b/>
                <w:bCs/>
                <w:sz w:val="22"/>
                <w:szCs w:val="22"/>
              </w:rPr>
              <w:t>,09</w:t>
            </w:r>
            <w:r w:rsidRPr="00A37F86">
              <w:rPr>
                <w:rFonts w:cs="Arial"/>
                <w:b/>
                <w:bCs/>
                <w:sz w:val="22"/>
                <w:szCs w:val="22"/>
              </w:rPr>
              <w:t xml:space="preserve"> Euro- </w:t>
            </w:r>
            <w:r w:rsidR="00B14762">
              <w:rPr>
                <w:rFonts w:cs="Arial"/>
                <w:b/>
                <w:bCs/>
                <w:sz w:val="22"/>
                <w:szCs w:val="22"/>
              </w:rPr>
              <w:t>3,43</w:t>
            </w:r>
            <w:r w:rsidRPr="00A37F86">
              <w:rPr>
                <w:rFonts w:cs="Arial"/>
                <w:b/>
                <w:bCs/>
                <w:sz w:val="22"/>
                <w:szCs w:val="22"/>
              </w:rPr>
              <w:t>%):</w:t>
            </w:r>
          </w:p>
          <w:p w14:paraId="2C7EFBAA" w14:textId="699FC239" w:rsidR="0036396E" w:rsidRPr="00A37F86" w:rsidRDefault="0036396E" w:rsidP="0036396E">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M5/3A“INCURAJAREA ASOCIERII LA NIVEL LOCAL”(</w:t>
            </w:r>
            <w:r w:rsidRPr="00B80831">
              <w:rPr>
                <w:rFonts w:cs="Arial"/>
                <w:b/>
                <w:bCs/>
                <w:sz w:val="22"/>
                <w:szCs w:val="22"/>
              </w:rPr>
              <w:t xml:space="preserve"> </w:t>
            </w:r>
            <w:r>
              <w:rPr>
                <w:rFonts w:cs="Arial"/>
                <w:b/>
                <w:bCs/>
                <w:sz w:val="22"/>
                <w:szCs w:val="22"/>
              </w:rPr>
              <w:t>87.64</w:t>
            </w:r>
            <w:r w:rsidR="00F63B29">
              <w:rPr>
                <w:rFonts w:cs="Arial"/>
                <w:b/>
                <w:bCs/>
                <w:sz w:val="22"/>
                <w:szCs w:val="22"/>
              </w:rPr>
              <w:t>3</w:t>
            </w:r>
            <w:r>
              <w:rPr>
                <w:rFonts w:cs="Arial"/>
                <w:b/>
                <w:bCs/>
                <w:sz w:val="22"/>
                <w:szCs w:val="22"/>
              </w:rPr>
              <w:t xml:space="preserve">,09 </w:t>
            </w:r>
            <w:r w:rsidRPr="00A37F86">
              <w:rPr>
                <w:rFonts w:cs="Arial"/>
                <w:b/>
                <w:bCs/>
                <w:sz w:val="22"/>
                <w:szCs w:val="22"/>
              </w:rPr>
              <w:t xml:space="preserve">Euro- </w:t>
            </w:r>
            <w:r w:rsidR="00B14762">
              <w:rPr>
                <w:rFonts w:cs="Arial"/>
                <w:b/>
                <w:bCs/>
                <w:sz w:val="22"/>
                <w:szCs w:val="22"/>
              </w:rPr>
              <w:t>3,43</w:t>
            </w:r>
            <w:r w:rsidRPr="00A37F86">
              <w:rPr>
                <w:rFonts w:cs="Arial"/>
                <w:b/>
                <w:bCs/>
                <w:sz w:val="22"/>
                <w:szCs w:val="22"/>
              </w:rPr>
              <w:t>%).</w:t>
            </w:r>
          </w:p>
          <w:p w14:paraId="1599FF2C" w14:textId="77777777" w:rsidR="00921B3B" w:rsidRDefault="00B14762" w:rsidP="00B14762">
            <w:pPr>
              <w:pStyle w:val="Listparagraf"/>
              <w:keepNext/>
              <w:numPr>
                <w:ilvl w:val="0"/>
                <w:numId w:val="13"/>
              </w:numPr>
              <w:spacing w:before="240" w:after="240" w:line="240" w:lineRule="auto"/>
              <w:jc w:val="both"/>
              <w:outlineLvl w:val="4"/>
              <w:rPr>
                <w:rFonts w:ascii="Trebuchet MS" w:eastAsia="Times New Roman" w:hAnsi="Trebuchet MS" w:cs="Times New Roman"/>
                <w:noProof/>
                <w:szCs w:val="24"/>
                <w:u w:val="single"/>
              </w:rPr>
            </w:pPr>
            <w:r>
              <w:rPr>
                <w:rFonts w:ascii="Trebuchet MS" w:eastAsia="Times New Roman" w:hAnsi="Trebuchet MS" w:cs="Times New Roman"/>
                <w:noProof/>
                <w:szCs w:val="24"/>
                <w:u w:val="single"/>
              </w:rPr>
              <w:t xml:space="preserve">EURI: </w:t>
            </w:r>
            <w:r w:rsidRPr="00B14762">
              <w:rPr>
                <w:rFonts w:ascii="Trebuchet MS" w:eastAsia="Times New Roman" w:hAnsi="Trebuchet MS" w:cs="Times New Roman"/>
                <w:noProof/>
                <w:szCs w:val="24"/>
                <w:u w:val="single"/>
              </w:rPr>
              <w:t>98</w:t>
            </w:r>
            <w:r>
              <w:rPr>
                <w:rFonts w:ascii="Trebuchet MS" w:eastAsia="Times New Roman" w:hAnsi="Trebuchet MS" w:cs="Times New Roman"/>
                <w:noProof/>
                <w:szCs w:val="24"/>
                <w:u w:val="single"/>
              </w:rPr>
              <w:t>.</w:t>
            </w:r>
            <w:r w:rsidRPr="00B14762">
              <w:rPr>
                <w:rFonts w:ascii="Trebuchet MS" w:eastAsia="Times New Roman" w:hAnsi="Trebuchet MS" w:cs="Times New Roman"/>
                <w:noProof/>
                <w:szCs w:val="24"/>
                <w:u w:val="single"/>
              </w:rPr>
              <w:t>354,09</w:t>
            </w:r>
            <w:r>
              <w:rPr>
                <w:rFonts w:ascii="Trebuchet MS" w:eastAsia="Times New Roman" w:hAnsi="Trebuchet MS" w:cs="Times New Roman"/>
                <w:noProof/>
                <w:szCs w:val="24"/>
                <w:u w:val="single"/>
              </w:rPr>
              <w:t xml:space="preserve"> EURO:</w:t>
            </w:r>
          </w:p>
          <w:p w14:paraId="4CFC912D" w14:textId="1D7BA3AC" w:rsidR="00B14762" w:rsidRPr="00EF63E2" w:rsidRDefault="00B14762" w:rsidP="00EF63E2">
            <w:pPr>
              <w:pStyle w:val="Listparagraf"/>
              <w:keepNext/>
              <w:numPr>
                <w:ilvl w:val="0"/>
                <w:numId w:val="11"/>
              </w:numPr>
              <w:spacing w:before="240" w:after="240" w:line="240" w:lineRule="auto"/>
              <w:jc w:val="both"/>
              <w:outlineLvl w:val="4"/>
              <w:rPr>
                <w:rFonts w:ascii="Trebuchet MS" w:eastAsia="Times New Roman" w:hAnsi="Trebuchet MS" w:cs="Times New Roman"/>
                <w:noProof/>
                <w:szCs w:val="24"/>
                <w:u w:val="single"/>
              </w:rPr>
            </w:pPr>
            <w:r w:rsidRPr="00B14762">
              <w:rPr>
                <w:rFonts w:ascii="Trebuchet MS" w:eastAsia="Times New Roman" w:hAnsi="Trebuchet MS" w:cs="Times New Roman"/>
                <w:b/>
                <w:bCs/>
                <w:noProof/>
                <w:szCs w:val="24"/>
                <w:u w:val="single"/>
                <w:lang w:val="ro-RO"/>
              </w:rPr>
              <w:t>Masura M2/6A  “ANTREPRENOR NON-AGRICOL”</w:t>
            </w:r>
            <w:r>
              <w:rPr>
                <w:rFonts w:ascii="Trebuchet MS" w:eastAsia="Times New Roman" w:hAnsi="Trebuchet MS" w:cs="Times New Roman"/>
                <w:b/>
                <w:bCs/>
                <w:noProof/>
                <w:szCs w:val="24"/>
                <w:u w:val="single"/>
                <w:lang w:val="ro-RO"/>
              </w:rPr>
              <w:t xml:space="preserve">: </w:t>
            </w:r>
            <w:r w:rsidRPr="00B14762">
              <w:rPr>
                <w:rFonts w:ascii="Trebuchet MS" w:eastAsia="Times New Roman" w:hAnsi="Trebuchet MS" w:cs="Times New Roman"/>
                <w:noProof/>
                <w:szCs w:val="24"/>
                <w:u w:val="single"/>
              </w:rPr>
              <w:t>98</w:t>
            </w:r>
            <w:r>
              <w:rPr>
                <w:rFonts w:ascii="Trebuchet MS" w:eastAsia="Times New Roman" w:hAnsi="Trebuchet MS" w:cs="Times New Roman"/>
                <w:noProof/>
                <w:szCs w:val="24"/>
                <w:u w:val="single"/>
              </w:rPr>
              <w:t>.</w:t>
            </w:r>
            <w:r w:rsidRPr="00B14762">
              <w:rPr>
                <w:rFonts w:ascii="Trebuchet MS" w:eastAsia="Times New Roman" w:hAnsi="Trebuchet MS" w:cs="Times New Roman"/>
                <w:noProof/>
                <w:szCs w:val="24"/>
                <w:u w:val="single"/>
              </w:rPr>
              <w:t>354,09</w:t>
            </w:r>
            <w:r>
              <w:rPr>
                <w:rFonts w:ascii="Trebuchet MS" w:eastAsia="Times New Roman" w:hAnsi="Trebuchet MS" w:cs="Times New Roman"/>
                <w:noProof/>
                <w:szCs w:val="24"/>
                <w:u w:val="single"/>
              </w:rPr>
              <w:t xml:space="preserve"> EURO”</w:t>
            </w:r>
          </w:p>
        </w:tc>
      </w:tr>
    </w:tbl>
    <w:p w14:paraId="190156B5" w14:textId="77777777" w:rsidR="00921B3B" w:rsidRDefault="00921B3B" w:rsidP="00921B3B">
      <w:pPr>
        <w:keepNext/>
        <w:spacing w:before="240" w:after="240" w:line="240" w:lineRule="auto"/>
        <w:ind w:left="720"/>
        <w:jc w:val="both"/>
        <w:outlineLvl w:val="4"/>
        <w:rPr>
          <w:rFonts w:ascii="Trebuchet MS" w:eastAsia="Times New Roman" w:hAnsi="Trebuchet MS" w:cs="Times New Roman"/>
          <w:noProof/>
          <w:szCs w:val="24"/>
          <w:u w:val="single"/>
        </w:rPr>
      </w:pPr>
    </w:p>
    <w:p w14:paraId="46A917EF" w14:textId="77777777" w:rsidR="00921B3B" w:rsidRPr="00E82F56" w:rsidRDefault="00921B3B" w:rsidP="00921B3B">
      <w:pPr>
        <w:keepNext/>
        <w:numPr>
          <w:ilvl w:val="0"/>
          <w:numId w:val="8"/>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921B3B" w:rsidRPr="00E82F56" w14:paraId="2E949F04" w14:textId="77777777" w:rsidTr="0000492C">
        <w:tc>
          <w:tcPr>
            <w:tcW w:w="0" w:type="auto"/>
            <w:shd w:val="clear" w:color="auto" w:fill="auto"/>
          </w:tcPr>
          <w:p w14:paraId="6008042A" w14:textId="77777777" w:rsidR="00921B3B" w:rsidRPr="000E14C7" w:rsidRDefault="00921B3B" w:rsidP="0000492C">
            <w:pPr>
              <w:spacing w:after="0" w:line="240" w:lineRule="auto"/>
              <w:jc w:val="both"/>
              <w:rPr>
                <w:rFonts w:ascii="Trebuchet MS" w:eastAsia="Times New Roman" w:hAnsi="Trebuchet MS" w:cs="Times New Roman"/>
                <w:noProof/>
                <w:szCs w:val="24"/>
              </w:rPr>
            </w:pPr>
            <w:r w:rsidRPr="00857778">
              <w:rPr>
                <w:rFonts w:ascii="Trebuchet MS" w:eastAsia="Times New Roman" w:hAnsi="Trebuchet MS" w:cs="Times New Roman"/>
                <w:szCs w:val="24"/>
              </w:rPr>
              <w:t xml:space="preserve">Modificarea propusă are în vedere corelarea </w:t>
            </w:r>
            <w:r w:rsidRPr="004B7DD8">
              <w:rPr>
                <w:rFonts w:ascii="Trebuchet MS" w:eastAsia="Times New Roman" w:hAnsi="Trebuchet MS" w:cs="Times New Roman"/>
                <w:noProof/>
                <w:color w:val="000000" w:themeColor="text1"/>
                <w:szCs w:val="24"/>
              </w:rPr>
              <w:t xml:space="preserve">Cap.IV - </w:t>
            </w:r>
            <w:r w:rsidRPr="007527BE">
              <w:rPr>
                <w:rFonts w:ascii="Trebuchet MS" w:hAnsi="Trebuchet MS"/>
                <w:bCs/>
                <w:i/>
                <w:noProof/>
              </w:rPr>
              <w:t>Obiective, Priorităţi și Domenii de Intervenţie</w:t>
            </w:r>
            <w:r w:rsidRPr="00857778">
              <w:rPr>
                <w:rFonts w:ascii="Trebuchet MS" w:hAnsi="Trebuchet MS"/>
                <w:bCs/>
                <w:noProof/>
              </w:rPr>
              <w:t xml:space="preserve"> </w:t>
            </w:r>
            <w:r>
              <w:rPr>
                <w:rFonts w:ascii="Trebuchet MS" w:hAnsi="Trebuchet MS"/>
                <w:bCs/>
                <w:noProof/>
              </w:rPr>
              <w:t>cu bonusarea primita</w:t>
            </w:r>
            <w:r w:rsidRPr="00857778">
              <w:rPr>
                <w:rFonts w:ascii="Trebuchet MS" w:eastAsia="Times New Roman" w:hAnsi="Trebuchet MS" w:cs="Times New Roman"/>
                <w:szCs w:val="24"/>
              </w:rPr>
              <w:t>.</w:t>
            </w:r>
          </w:p>
        </w:tc>
      </w:tr>
    </w:tbl>
    <w:p w14:paraId="16A53B8A" w14:textId="77777777" w:rsidR="00921B3B" w:rsidRPr="00E82F56" w:rsidRDefault="00921B3B" w:rsidP="00921B3B">
      <w:pPr>
        <w:keepNext/>
        <w:numPr>
          <w:ilvl w:val="0"/>
          <w:numId w:val="8"/>
        </w:numPr>
        <w:spacing w:before="240" w:after="240" w:line="240" w:lineRule="auto"/>
        <w:jc w:val="both"/>
        <w:outlineLvl w:val="4"/>
        <w:rPr>
          <w:rFonts w:ascii="Trebuchet MS" w:eastAsia="Times New Roman" w:hAnsi="Trebuchet MS" w:cs="Times New Roman"/>
          <w:noProof/>
          <w:szCs w:val="24"/>
          <w:u w:val="single"/>
        </w:rPr>
      </w:pPr>
      <w:r w:rsidRPr="00E82F56">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340"/>
      </w:tblGrid>
      <w:tr w:rsidR="00921B3B" w:rsidRPr="00E82F56" w14:paraId="36D7811C" w14:textId="77777777" w:rsidTr="0000492C">
        <w:trPr>
          <w:trHeight w:val="378"/>
        </w:trPr>
        <w:tc>
          <w:tcPr>
            <w:tcW w:w="0" w:type="auto"/>
            <w:shd w:val="clear" w:color="auto" w:fill="auto"/>
          </w:tcPr>
          <w:p w14:paraId="5BE9E3DD" w14:textId="77777777" w:rsidR="00921B3B" w:rsidRPr="00E82F56" w:rsidRDefault="00921B3B" w:rsidP="0000492C">
            <w:pPr>
              <w:spacing w:after="0"/>
              <w:jc w:val="both"/>
              <w:rPr>
                <w:rFonts w:ascii="Trebuchet MS" w:eastAsia="Calibri" w:hAnsi="Trebuchet MS" w:cs="Times New Roman"/>
                <w:noProof/>
                <w:szCs w:val="24"/>
              </w:rPr>
            </w:pPr>
            <w:r>
              <w:rPr>
                <w:rFonts w:ascii="Trebuchet MS" w:eastAsia="Calibri" w:hAnsi="Trebuchet MS" w:cs="Times New Roman"/>
                <w:szCs w:val="24"/>
              </w:rPr>
              <w:t>Modificarea propusă nu are impact asupra indicatorilor de monitorizare din SDL.</w:t>
            </w:r>
          </w:p>
        </w:tc>
      </w:tr>
    </w:tbl>
    <w:p w14:paraId="0480D143" w14:textId="410C7F1E" w:rsidR="00921B3B" w:rsidRDefault="00921B3B" w:rsidP="00921B3B">
      <w:pPr>
        <w:contextualSpacing/>
        <w:jc w:val="both"/>
        <w:rPr>
          <w:rFonts w:ascii="Trebuchet MS" w:eastAsia="Times New Roman" w:hAnsi="Trebuchet MS" w:cs="Times New Roman"/>
          <w:b/>
          <w:bCs/>
          <w:szCs w:val="24"/>
          <w:lang w:eastAsia="ro-RO"/>
        </w:rPr>
      </w:pPr>
    </w:p>
    <w:sectPr w:rsidR="00921B3B" w:rsidSect="007171FD">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ABA4" w14:textId="77777777" w:rsidR="00F106FE" w:rsidRDefault="00F106FE" w:rsidP="00836712">
      <w:pPr>
        <w:spacing w:after="0" w:line="240" w:lineRule="auto"/>
      </w:pPr>
      <w:r>
        <w:separator/>
      </w:r>
    </w:p>
  </w:endnote>
  <w:endnote w:type="continuationSeparator" w:id="0">
    <w:p w14:paraId="36DE1806" w14:textId="77777777" w:rsidR="00F106FE" w:rsidRDefault="00F106FE" w:rsidP="0083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9ECE" w14:textId="77777777" w:rsidR="00F106FE" w:rsidRDefault="00F106FE" w:rsidP="00836712">
      <w:pPr>
        <w:spacing w:after="0" w:line="240" w:lineRule="auto"/>
      </w:pPr>
      <w:r>
        <w:separator/>
      </w:r>
    </w:p>
  </w:footnote>
  <w:footnote w:type="continuationSeparator" w:id="0">
    <w:p w14:paraId="2B8B4A3B" w14:textId="77777777" w:rsidR="00F106FE" w:rsidRDefault="00F106FE" w:rsidP="00836712">
      <w:pPr>
        <w:spacing w:after="0" w:line="240" w:lineRule="auto"/>
      </w:pPr>
      <w:r>
        <w:continuationSeparator/>
      </w:r>
    </w:p>
  </w:footnote>
  <w:footnote w:id="1">
    <w:p w14:paraId="7B88C19D" w14:textId="77777777" w:rsidR="00E82F56" w:rsidRDefault="00E82F56" w:rsidP="00E82F56">
      <w:pPr>
        <w:pStyle w:val="Textnotdesubsol"/>
      </w:pPr>
      <w:r>
        <w:rPr>
          <w:rStyle w:val="Referinnotdesubsol"/>
        </w:rPr>
        <w:footnoteRef/>
      </w:r>
      <w:r>
        <w:t xml:space="preserve"> </w:t>
      </w:r>
      <w:r w:rsidRPr="00542272">
        <w:t xml:space="preserve">conform </w:t>
      </w:r>
      <w:r>
        <w:t>încadrării tipurilor de modificări</w:t>
      </w:r>
      <w:r w:rsidRPr="00542272">
        <w:t xml:space="preserve"> din </w:t>
      </w:r>
      <w:r>
        <w:t>prezentul Ghid.</w:t>
      </w:r>
    </w:p>
  </w:footnote>
  <w:footnote w:id="2">
    <w:p w14:paraId="4878A3B6" w14:textId="77777777" w:rsidR="00E82F56" w:rsidRDefault="00E82F56" w:rsidP="00E82F56">
      <w:pPr>
        <w:pStyle w:val="Textnotdesubsol"/>
      </w:pPr>
      <w:r>
        <w:rPr>
          <w:rStyle w:val="Referinnotdesubsol"/>
        </w:rPr>
        <w:footnoteRef/>
      </w:r>
      <w:r>
        <w:t xml:space="preserve"> se bifează o singură căsuță</w:t>
      </w:r>
    </w:p>
  </w:footnote>
  <w:footnote w:id="3">
    <w:p w14:paraId="572D6ABC" w14:textId="77777777" w:rsidR="00E82F56" w:rsidRDefault="00E82F56" w:rsidP="00E82F56">
      <w:pPr>
        <w:pStyle w:val="Textnotdesubsol"/>
      </w:pPr>
      <w:r>
        <w:rPr>
          <w:rStyle w:val="Referinnotdesubsol"/>
        </w:rPr>
        <w:footnoteRef/>
      </w:r>
      <w:r>
        <w:t xml:space="preserve"> numărul modificării solicitate în anul curent.</w:t>
      </w:r>
    </w:p>
  </w:footnote>
  <w:footnote w:id="4">
    <w:p w14:paraId="0464A48A" w14:textId="77777777" w:rsidR="00E82F56" w:rsidRDefault="00E82F56" w:rsidP="00E82F56">
      <w:pPr>
        <w:pStyle w:val="Textnotdesubsol"/>
      </w:pPr>
      <w:r>
        <w:rPr>
          <w:rStyle w:val="Referinnotdesubsol"/>
        </w:rPr>
        <w:footnoteRef/>
      </w:r>
      <w:r>
        <w:t xml:space="preserve"> fiecare modificare va fi completată conform punctelor a,b,c,d.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65pt" o:bullet="t">
        <v:imagedata r:id="rId1" o:title="Word Work File L_230937515"/>
      </v:shape>
    </w:pict>
  </w:numPicBullet>
  <w:numPicBullet w:numPicBulletId="1">
    <w:pict>
      <v:shape id="_x0000_i1045" type="#_x0000_t75" style="width:15.65pt;height:15.65pt" o:bullet="t">
        <v:imagedata r:id="rId2" o:title="mso1D"/>
      </v:shape>
    </w:pict>
  </w:numPicBullet>
  <w:abstractNum w:abstractNumId="0" w15:restartNumberingAfterBreak="0">
    <w:nsid w:val="07783EC9"/>
    <w:multiLevelType w:val="hybridMultilevel"/>
    <w:tmpl w:val="EE0499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602B5B"/>
    <w:multiLevelType w:val="multilevel"/>
    <w:tmpl w:val="E97E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653107"/>
    <w:multiLevelType w:val="hybridMultilevel"/>
    <w:tmpl w:val="16EE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93221"/>
    <w:multiLevelType w:val="hybridMultilevel"/>
    <w:tmpl w:val="B2A8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C0BAD"/>
    <w:multiLevelType w:val="hybridMultilevel"/>
    <w:tmpl w:val="53A2C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4633D5B"/>
    <w:multiLevelType w:val="hybridMultilevel"/>
    <w:tmpl w:val="7B9A2D7E"/>
    <w:lvl w:ilvl="0" w:tplc="04090007">
      <w:start w:val="1"/>
      <w:numFmt w:val="bullet"/>
      <w:lvlText w:val=""/>
      <w:lvlPicBulletId w:val="1"/>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44B51813"/>
    <w:multiLevelType w:val="hybridMultilevel"/>
    <w:tmpl w:val="276E0E64"/>
    <w:lvl w:ilvl="0" w:tplc="76D08D38">
      <w:start w:val="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D6788"/>
    <w:multiLevelType w:val="hybridMultilevel"/>
    <w:tmpl w:val="63A40B60"/>
    <w:lvl w:ilvl="0" w:tplc="FFFFFFFF">
      <w:start w:val="1"/>
      <w:numFmt w:val="upperRoman"/>
      <w:lvlText w:val="%1."/>
      <w:lvlJc w:val="right"/>
      <w:pPr>
        <w:ind w:left="720" w:hanging="360"/>
      </w:pPr>
    </w:lvl>
    <w:lvl w:ilvl="1" w:tplc="FFFFFFFF">
      <w:start w:val="1"/>
      <w:numFmt w:val="lowerRoman"/>
      <w:lvlText w:val="(%2)."/>
      <w:lvlJc w:val="right"/>
      <w:pPr>
        <w:ind w:left="1440" w:hanging="360"/>
      </w:pPr>
      <w:rPr>
        <w:rFonts w:hint="default"/>
      </w:rPr>
    </w:lvl>
    <w:lvl w:ilvl="2" w:tplc="0418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D5283E"/>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487159CC"/>
    <w:multiLevelType w:val="hybridMultilevel"/>
    <w:tmpl w:val="42BEE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109BF"/>
    <w:multiLevelType w:val="hybridMultilevel"/>
    <w:tmpl w:val="EC40E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483E2A"/>
    <w:multiLevelType w:val="hybridMultilevel"/>
    <w:tmpl w:val="A4144590"/>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B61058"/>
    <w:multiLevelType w:val="hybridMultilevel"/>
    <w:tmpl w:val="75AA8B0E"/>
    <w:lvl w:ilvl="0" w:tplc="A726CE06">
      <w:start w:val="2"/>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47E51"/>
    <w:multiLevelType w:val="hybridMultilevel"/>
    <w:tmpl w:val="70EE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66531"/>
    <w:multiLevelType w:val="hybridMultilevel"/>
    <w:tmpl w:val="9F9EFF9E"/>
    <w:lvl w:ilvl="0" w:tplc="D1B6F2BE">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F2343"/>
    <w:multiLevelType w:val="hybridMultilevel"/>
    <w:tmpl w:val="845AE42E"/>
    <w:lvl w:ilvl="0" w:tplc="04180015">
      <w:start w:val="1"/>
      <w:numFmt w:val="upperLetter"/>
      <w:lvlText w:val="%1."/>
      <w:lvlJc w:val="left"/>
      <w:pPr>
        <w:ind w:left="720" w:hanging="360"/>
      </w:pPr>
    </w:lvl>
    <w:lvl w:ilvl="1" w:tplc="04180017">
      <w:start w:val="1"/>
      <w:numFmt w:val="lowerLetter"/>
      <w:lvlText w:val="%2)"/>
      <w:lvlJc w:val="left"/>
      <w:pPr>
        <w:ind w:left="36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0268B"/>
    <w:multiLevelType w:val="hybridMultilevel"/>
    <w:tmpl w:val="8378F9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05C5A34"/>
    <w:multiLevelType w:val="hybridMultilevel"/>
    <w:tmpl w:val="6F28D04E"/>
    <w:lvl w:ilvl="0" w:tplc="637ADE8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4242AF"/>
    <w:multiLevelType w:val="hybridMultilevel"/>
    <w:tmpl w:val="0154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BD376E"/>
    <w:multiLevelType w:val="hybridMultilevel"/>
    <w:tmpl w:val="8378F9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95757D8"/>
    <w:multiLevelType w:val="hybridMultilevel"/>
    <w:tmpl w:val="C0BEC26A"/>
    <w:lvl w:ilvl="0" w:tplc="04180013">
      <w:start w:val="1"/>
      <w:numFmt w:val="upperRoman"/>
      <w:lvlText w:val="%1."/>
      <w:lvlJc w:val="right"/>
      <w:pPr>
        <w:ind w:left="720" w:hanging="360"/>
      </w:pPr>
    </w:lvl>
    <w:lvl w:ilvl="1" w:tplc="D1B6F2BE">
      <w:start w:val="1"/>
      <w:numFmt w:val="lowerRoman"/>
      <w:lvlText w:val="(%2)."/>
      <w:lvlJc w:val="right"/>
      <w:pPr>
        <w:ind w:left="1440" w:hanging="360"/>
      </w:pPr>
      <w:rPr>
        <w:rFonts w:hint="default"/>
      </w:rPr>
    </w:lvl>
    <w:lvl w:ilvl="2" w:tplc="04180017">
      <w:start w:val="1"/>
      <w:numFmt w:val="lowerLetter"/>
      <w:lvlText w:val="%3)"/>
      <w:lvlJc w:val="left"/>
      <w:pPr>
        <w:ind w:left="360" w:hanging="36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68697947">
    <w:abstractNumId w:val="6"/>
  </w:num>
  <w:num w:numId="2" w16cid:durableId="817963225">
    <w:abstractNumId w:val="10"/>
  </w:num>
  <w:num w:numId="3" w16cid:durableId="201485284">
    <w:abstractNumId w:val="12"/>
  </w:num>
  <w:num w:numId="4" w16cid:durableId="1742215598">
    <w:abstractNumId w:val="17"/>
  </w:num>
  <w:num w:numId="5" w16cid:durableId="1179469379">
    <w:abstractNumId w:val="23"/>
  </w:num>
  <w:num w:numId="6" w16cid:durableId="1215242335">
    <w:abstractNumId w:val="9"/>
  </w:num>
  <w:num w:numId="7" w16cid:durableId="1926647201">
    <w:abstractNumId w:val="16"/>
  </w:num>
  <w:num w:numId="8" w16cid:durableId="123082809">
    <w:abstractNumId w:val="0"/>
  </w:num>
  <w:num w:numId="9" w16cid:durableId="1388143335">
    <w:abstractNumId w:val="19"/>
  </w:num>
  <w:num w:numId="10" w16cid:durableId="496386743">
    <w:abstractNumId w:val="20"/>
  </w:num>
  <w:num w:numId="11" w16cid:durableId="650674082">
    <w:abstractNumId w:val="7"/>
  </w:num>
  <w:num w:numId="12" w16cid:durableId="1669551388">
    <w:abstractNumId w:val="18"/>
  </w:num>
  <w:num w:numId="13" w16cid:durableId="169175498">
    <w:abstractNumId w:val="13"/>
  </w:num>
  <w:num w:numId="14" w16cid:durableId="940182813">
    <w:abstractNumId w:val="11"/>
  </w:num>
  <w:num w:numId="15" w16cid:durableId="1276139613">
    <w:abstractNumId w:val="4"/>
  </w:num>
  <w:num w:numId="16" w16cid:durableId="1437558801">
    <w:abstractNumId w:val="3"/>
  </w:num>
  <w:num w:numId="17" w16cid:durableId="807362009">
    <w:abstractNumId w:val="2"/>
  </w:num>
  <w:num w:numId="18" w16cid:durableId="1920094048">
    <w:abstractNumId w:val="21"/>
  </w:num>
  <w:num w:numId="19" w16cid:durableId="439910268">
    <w:abstractNumId w:val="5"/>
  </w:num>
  <w:num w:numId="20" w16cid:durableId="615252240">
    <w:abstractNumId w:val="22"/>
  </w:num>
  <w:num w:numId="21" w16cid:durableId="1098016107">
    <w:abstractNumId w:val="1"/>
  </w:num>
  <w:num w:numId="22" w16cid:durableId="911625021">
    <w:abstractNumId w:val="15"/>
  </w:num>
  <w:num w:numId="23" w16cid:durableId="1242905863">
    <w:abstractNumId w:val="8"/>
  </w:num>
  <w:num w:numId="24" w16cid:durableId="1252159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12"/>
    <w:rsid w:val="000064C3"/>
    <w:rsid w:val="000F050C"/>
    <w:rsid w:val="00112859"/>
    <w:rsid w:val="00141FD7"/>
    <w:rsid w:val="001426CE"/>
    <w:rsid w:val="001522F7"/>
    <w:rsid w:val="001720D0"/>
    <w:rsid w:val="001776DB"/>
    <w:rsid w:val="001D0B17"/>
    <w:rsid w:val="001F1C7A"/>
    <w:rsid w:val="002011E3"/>
    <w:rsid w:val="00227FA7"/>
    <w:rsid w:val="002519F5"/>
    <w:rsid w:val="00264338"/>
    <w:rsid w:val="00281EAB"/>
    <w:rsid w:val="002A2CA1"/>
    <w:rsid w:val="002A6E2F"/>
    <w:rsid w:val="002D57F5"/>
    <w:rsid w:val="002D6BB5"/>
    <w:rsid w:val="002E6991"/>
    <w:rsid w:val="002F4014"/>
    <w:rsid w:val="00336DBF"/>
    <w:rsid w:val="0036396E"/>
    <w:rsid w:val="003A163C"/>
    <w:rsid w:val="003A1B16"/>
    <w:rsid w:val="003B3993"/>
    <w:rsid w:val="003C598C"/>
    <w:rsid w:val="003D1FD1"/>
    <w:rsid w:val="00401F04"/>
    <w:rsid w:val="00414DA8"/>
    <w:rsid w:val="00450C23"/>
    <w:rsid w:val="004D2BAC"/>
    <w:rsid w:val="004E7A42"/>
    <w:rsid w:val="00522B3A"/>
    <w:rsid w:val="005446B2"/>
    <w:rsid w:val="00544934"/>
    <w:rsid w:val="005A74F5"/>
    <w:rsid w:val="00624ECF"/>
    <w:rsid w:val="006856D9"/>
    <w:rsid w:val="0069211D"/>
    <w:rsid w:val="006A2E3F"/>
    <w:rsid w:val="006C52D5"/>
    <w:rsid w:val="00716842"/>
    <w:rsid w:val="007171FD"/>
    <w:rsid w:val="00744EC5"/>
    <w:rsid w:val="00770DFD"/>
    <w:rsid w:val="007A25FD"/>
    <w:rsid w:val="007A5053"/>
    <w:rsid w:val="007C783D"/>
    <w:rsid w:val="00836712"/>
    <w:rsid w:val="00836CF6"/>
    <w:rsid w:val="00893C2A"/>
    <w:rsid w:val="008B154D"/>
    <w:rsid w:val="00921B3B"/>
    <w:rsid w:val="009835E1"/>
    <w:rsid w:val="009B157C"/>
    <w:rsid w:val="009E571F"/>
    <w:rsid w:val="009F0B90"/>
    <w:rsid w:val="009F2121"/>
    <w:rsid w:val="009F3F5D"/>
    <w:rsid w:val="00A169F3"/>
    <w:rsid w:val="00A17A22"/>
    <w:rsid w:val="00A57AF1"/>
    <w:rsid w:val="00A945AD"/>
    <w:rsid w:val="00AA7C78"/>
    <w:rsid w:val="00AD14A1"/>
    <w:rsid w:val="00AE6DFE"/>
    <w:rsid w:val="00B14762"/>
    <w:rsid w:val="00B754F0"/>
    <w:rsid w:val="00B84A9E"/>
    <w:rsid w:val="00B96E0D"/>
    <w:rsid w:val="00BC58BC"/>
    <w:rsid w:val="00BF7A15"/>
    <w:rsid w:val="00C0392C"/>
    <w:rsid w:val="00C165D9"/>
    <w:rsid w:val="00C60587"/>
    <w:rsid w:val="00C901BA"/>
    <w:rsid w:val="00C9541E"/>
    <w:rsid w:val="00CA5076"/>
    <w:rsid w:val="00CC6548"/>
    <w:rsid w:val="00D00821"/>
    <w:rsid w:val="00D00D8E"/>
    <w:rsid w:val="00D134F0"/>
    <w:rsid w:val="00D259B3"/>
    <w:rsid w:val="00D37B39"/>
    <w:rsid w:val="00D40897"/>
    <w:rsid w:val="00D418B8"/>
    <w:rsid w:val="00D8288F"/>
    <w:rsid w:val="00DB68A1"/>
    <w:rsid w:val="00DE7B46"/>
    <w:rsid w:val="00DF6316"/>
    <w:rsid w:val="00E739A5"/>
    <w:rsid w:val="00E82F56"/>
    <w:rsid w:val="00EC7C1A"/>
    <w:rsid w:val="00EF63E2"/>
    <w:rsid w:val="00F106FE"/>
    <w:rsid w:val="00F10EC5"/>
    <w:rsid w:val="00F25C02"/>
    <w:rsid w:val="00F63B29"/>
    <w:rsid w:val="00FA6EBA"/>
    <w:rsid w:val="00FB12DC"/>
    <w:rsid w:val="00FC019E"/>
    <w:rsid w:val="00FC099D"/>
    <w:rsid w:val="00FC2972"/>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F922"/>
  <w15:chartTrackingRefBased/>
  <w15:docId w15:val="{57B1CC5D-C0D3-4956-9F13-F040429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A5"/>
    <w:pPr>
      <w:spacing w:after="200" w:line="276" w:lineRule="auto"/>
    </w:pPr>
    <w:rPr>
      <w:lang w:val="ro-RO"/>
    </w:rPr>
  </w:style>
  <w:style w:type="paragraph" w:styleId="Titlu1">
    <w:name w:val="heading 1"/>
    <w:basedOn w:val="Normal"/>
    <w:next w:val="Normal"/>
    <w:link w:val="Titlu1Caracter"/>
    <w:uiPriority w:val="9"/>
    <w:qFormat/>
    <w:rsid w:val="002D6BB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3671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83671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36712"/>
    <w:rPr>
      <w:sz w:val="20"/>
      <w:szCs w:val="20"/>
      <w:lang w:val="ro-RO"/>
    </w:rPr>
  </w:style>
  <w:style w:type="character" w:styleId="Referinnotdesubsol">
    <w:name w:val="footnote reference"/>
    <w:basedOn w:val="Fontdeparagrafimplicit"/>
    <w:uiPriority w:val="99"/>
    <w:unhideWhenUsed/>
    <w:rsid w:val="00836712"/>
    <w:rPr>
      <w:vertAlign w:val="superscript"/>
    </w:rPr>
  </w:style>
  <w:style w:type="paragraph" w:styleId="Listparagraf">
    <w:name w:val="List Paragraph"/>
    <w:aliases w:val="Antes de enumeración,body 2,List Paragraph1,Normal bullet 2,List Paragraph11,Listă colorată - Accentuare 11,Bullet,Citation List,lp1,Heading x1,List Paragraph111"/>
    <w:basedOn w:val="Normal"/>
    <w:link w:val="ListparagrafCaracter"/>
    <w:uiPriority w:val="34"/>
    <w:qFormat/>
    <w:rsid w:val="00E739A5"/>
    <w:pPr>
      <w:ind w:left="720"/>
      <w:contextualSpacing/>
    </w:pPr>
    <w:rPr>
      <w:rFonts w:ascii="Calibri" w:eastAsia="SimSun" w:hAnsi="Calibri" w:cs="Calibri"/>
      <w:lang w:val="en-US"/>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qFormat/>
    <w:locked/>
    <w:rsid w:val="00E739A5"/>
    <w:rPr>
      <w:rFonts w:ascii="Calibri" w:eastAsia="SimSun" w:hAnsi="Calibri" w:cs="Calibri"/>
    </w:rPr>
  </w:style>
  <w:style w:type="character" w:styleId="Titlulcrii">
    <w:name w:val="Book Title"/>
    <w:basedOn w:val="Fontdeparagrafimplicit"/>
    <w:uiPriority w:val="33"/>
    <w:qFormat/>
    <w:rsid w:val="00E739A5"/>
    <w:rPr>
      <w:b/>
      <w:bCs/>
      <w:i/>
      <w:iCs/>
      <w:spacing w:val="5"/>
    </w:rPr>
  </w:style>
  <w:style w:type="paragraph" w:styleId="Revizuire">
    <w:name w:val="Revision"/>
    <w:hidden/>
    <w:uiPriority w:val="99"/>
    <w:semiHidden/>
    <w:rsid w:val="00336DBF"/>
    <w:pPr>
      <w:spacing w:after="0" w:line="240" w:lineRule="auto"/>
    </w:pPr>
    <w:rPr>
      <w:lang w:val="ro-RO"/>
    </w:rPr>
  </w:style>
  <w:style w:type="paragraph" w:customStyle="1" w:styleId="Default">
    <w:name w:val="Default"/>
    <w:rsid w:val="0036396E"/>
    <w:pPr>
      <w:autoSpaceDE w:val="0"/>
      <w:autoSpaceDN w:val="0"/>
      <w:adjustRightInd w:val="0"/>
      <w:spacing w:after="0" w:line="240" w:lineRule="auto"/>
    </w:pPr>
    <w:rPr>
      <w:rFonts w:ascii="Trebuchet MS" w:eastAsia="Calibri" w:hAnsi="Trebuchet MS" w:cs="Trebuchet MS"/>
      <w:color w:val="000000"/>
      <w:sz w:val="24"/>
      <w:szCs w:val="24"/>
    </w:rPr>
  </w:style>
  <w:style w:type="paragraph" w:styleId="Antet">
    <w:name w:val="header"/>
    <w:basedOn w:val="Normal"/>
    <w:link w:val="AntetCaracter"/>
    <w:uiPriority w:val="99"/>
    <w:unhideWhenUsed/>
    <w:rsid w:val="003D1FD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D1FD1"/>
    <w:rPr>
      <w:lang w:val="ro-RO"/>
    </w:rPr>
  </w:style>
  <w:style w:type="paragraph" w:styleId="Subsol">
    <w:name w:val="footer"/>
    <w:basedOn w:val="Normal"/>
    <w:link w:val="SubsolCaracter"/>
    <w:uiPriority w:val="99"/>
    <w:unhideWhenUsed/>
    <w:rsid w:val="003D1FD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D1FD1"/>
    <w:rPr>
      <w:lang w:val="ro-RO"/>
    </w:rPr>
  </w:style>
  <w:style w:type="character" w:customStyle="1" w:styleId="Titlu1Caracter">
    <w:name w:val="Titlu 1 Caracter"/>
    <w:basedOn w:val="Fontdeparagrafimplicit"/>
    <w:link w:val="Titlu1"/>
    <w:uiPriority w:val="9"/>
    <w:rsid w:val="002D6BB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5287">
      <w:bodyDiv w:val="1"/>
      <w:marLeft w:val="0"/>
      <w:marRight w:val="0"/>
      <w:marTop w:val="0"/>
      <w:marBottom w:val="0"/>
      <w:divBdr>
        <w:top w:val="none" w:sz="0" w:space="0" w:color="auto"/>
        <w:left w:val="none" w:sz="0" w:space="0" w:color="auto"/>
        <w:bottom w:val="none" w:sz="0" w:space="0" w:color="auto"/>
        <w:right w:val="none" w:sz="0" w:space="0" w:color="auto"/>
      </w:divBdr>
    </w:div>
    <w:div w:id="135144566">
      <w:bodyDiv w:val="1"/>
      <w:marLeft w:val="0"/>
      <w:marRight w:val="0"/>
      <w:marTop w:val="0"/>
      <w:marBottom w:val="0"/>
      <w:divBdr>
        <w:top w:val="none" w:sz="0" w:space="0" w:color="auto"/>
        <w:left w:val="none" w:sz="0" w:space="0" w:color="auto"/>
        <w:bottom w:val="none" w:sz="0" w:space="0" w:color="auto"/>
        <w:right w:val="none" w:sz="0" w:space="0" w:color="auto"/>
      </w:divBdr>
    </w:div>
    <w:div w:id="256211634">
      <w:bodyDiv w:val="1"/>
      <w:marLeft w:val="0"/>
      <w:marRight w:val="0"/>
      <w:marTop w:val="0"/>
      <w:marBottom w:val="0"/>
      <w:divBdr>
        <w:top w:val="none" w:sz="0" w:space="0" w:color="auto"/>
        <w:left w:val="none" w:sz="0" w:space="0" w:color="auto"/>
        <w:bottom w:val="none" w:sz="0" w:space="0" w:color="auto"/>
        <w:right w:val="none" w:sz="0" w:space="0" w:color="auto"/>
      </w:divBdr>
    </w:div>
    <w:div w:id="284774937">
      <w:bodyDiv w:val="1"/>
      <w:marLeft w:val="0"/>
      <w:marRight w:val="0"/>
      <w:marTop w:val="0"/>
      <w:marBottom w:val="0"/>
      <w:divBdr>
        <w:top w:val="none" w:sz="0" w:space="0" w:color="auto"/>
        <w:left w:val="none" w:sz="0" w:space="0" w:color="auto"/>
        <w:bottom w:val="none" w:sz="0" w:space="0" w:color="auto"/>
        <w:right w:val="none" w:sz="0" w:space="0" w:color="auto"/>
      </w:divBdr>
    </w:div>
    <w:div w:id="392168622">
      <w:bodyDiv w:val="1"/>
      <w:marLeft w:val="0"/>
      <w:marRight w:val="0"/>
      <w:marTop w:val="0"/>
      <w:marBottom w:val="0"/>
      <w:divBdr>
        <w:top w:val="none" w:sz="0" w:space="0" w:color="auto"/>
        <w:left w:val="none" w:sz="0" w:space="0" w:color="auto"/>
        <w:bottom w:val="none" w:sz="0" w:space="0" w:color="auto"/>
        <w:right w:val="none" w:sz="0" w:space="0" w:color="auto"/>
      </w:divBdr>
    </w:div>
    <w:div w:id="426772774">
      <w:bodyDiv w:val="1"/>
      <w:marLeft w:val="0"/>
      <w:marRight w:val="0"/>
      <w:marTop w:val="0"/>
      <w:marBottom w:val="0"/>
      <w:divBdr>
        <w:top w:val="none" w:sz="0" w:space="0" w:color="auto"/>
        <w:left w:val="none" w:sz="0" w:space="0" w:color="auto"/>
        <w:bottom w:val="none" w:sz="0" w:space="0" w:color="auto"/>
        <w:right w:val="none" w:sz="0" w:space="0" w:color="auto"/>
      </w:divBdr>
    </w:div>
    <w:div w:id="477916137">
      <w:bodyDiv w:val="1"/>
      <w:marLeft w:val="0"/>
      <w:marRight w:val="0"/>
      <w:marTop w:val="0"/>
      <w:marBottom w:val="0"/>
      <w:divBdr>
        <w:top w:val="none" w:sz="0" w:space="0" w:color="auto"/>
        <w:left w:val="none" w:sz="0" w:space="0" w:color="auto"/>
        <w:bottom w:val="none" w:sz="0" w:space="0" w:color="auto"/>
        <w:right w:val="none" w:sz="0" w:space="0" w:color="auto"/>
      </w:divBdr>
    </w:div>
    <w:div w:id="550307118">
      <w:bodyDiv w:val="1"/>
      <w:marLeft w:val="0"/>
      <w:marRight w:val="0"/>
      <w:marTop w:val="0"/>
      <w:marBottom w:val="0"/>
      <w:divBdr>
        <w:top w:val="none" w:sz="0" w:space="0" w:color="auto"/>
        <w:left w:val="none" w:sz="0" w:space="0" w:color="auto"/>
        <w:bottom w:val="none" w:sz="0" w:space="0" w:color="auto"/>
        <w:right w:val="none" w:sz="0" w:space="0" w:color="auto"/>
      </w:divBdr>
    </w:div>
    <w:div w:id="580794988">
      <w:bodyDiv w:val="1"/>
      <w:marLeft w:val="0"/>
      <w:marRight w:val="0"/>
      <w:marTop w:val="0"/>
      <w:marBottom w:val="0"/>
      <w:divBdr>
        <w:top w:val="none" w:sz="0" w:space="0" w:color="auto"/>
        <w:left w:val="none" w:sz="0" w:space="0" w:color="auto"/>
        <w:bottom w:val="none" w:sz="0" w:space="0" w:color="auto"/>
        <w:right w:val="none" w:sz="0" w:space="0" w:color="auto"/>
      </w:divBdr>
    </w:div>
    <w:div w:id="762726058">
      <w:bodyDiv w:val="1"/>
      <w:marLeft w:val="0"/>
      <w:marRight w:val="0"/>
      <w:marTop w:val="0"/>
      <w:marBottom w:val="0"/>
      <w:divBdr>
        <w:top w:val="none" w:sz="0" w:space="0" w:color="auto"/>
        <w:left w:val="none" w:sz="0" w:space="0" w:color="auto"/>
        <w:bottom w:val="none" w:sz="0" w:space="0" w:color="auto"/>
        <w:right w:val="none" w:sz="0" w:space="0" w:color="auto"/>
      </w:divBdr>
    </w:div>
    <w:div w:id="819466595">
      <w:bodyDiv w:val="1"/>
      <w:marLeft w:val="0"/>
      <w:marRight w:val="0"/>
      <w:marTop w:val="0"/>
      <w:marBottom w:val="0"/>
      <w:divBdr>
        <w:top w:val="none" w:sz="0" w:space="0" w:color="auto"/>
        <w:left w:val="none" w:sz="0" w:space="0" w:color="auto"/>
        <w:bottom w:val="none" w:sz="0" w:space="0" w:color="auto"/>
        <w:right w:val="none" w:sz="0" w:space="0" w:color="auto"/>
      </w:divBdr>
    </w:div>
    <w:div w:id="832111120">
      <w:bodyDiv w:val="1"/>
      <w:marLeft w:val="0"/>
      <w:marRight w:val="0"/>
      <w:marTop w:val="0"/>
      <w:marBottom w:val="0"/>
      <w:divBdr>
        <w:top w:val="none" w:sz="0" w:space="0" w:color="auto"/>
        <w:left w:val="none" w:sz="0" w:space="0" w:color="auto"/>
        <w:bottom w:val="none" w:sz="0" w:space="0" w:color="auto"/>
        <w:right w:val="none" w:sz="0" w:space="0" w:color="auto"/>
      </w:divBdr>
    </w:div>
    <w:div w:id="844788068">
      <w:bodyDiv w:val="1"/>
      <w:marLeft w:val="0"/>
      <w:marRight w:val="0"/>
      <w:marTop w:val="0"/>
      <w:marBottom w:val="0"/>
      <w:divBdr>
        <w:top w:val="none" w:sz="0" w:space="0" w:color="auto"/>
        <w:left w:val="none" w:sz="0" w:space="0" w:color="auto"/>
        <w:bottom w:val="none" w:sz="0" w:space="0" w:color="auto"/>
        <w:right w:val="none" w:sz="0" w:space="0" w:color="auto"/>
      </w:divBdr>
    </w:div>
    <w:div w:id="892278667">
      <w:bodyDiv w:val="1"/>
      <w:marLeft w:val="0"/>
      <w:marRight w:val="0"/>
      <w:marTop w:val="0"/>
      <w:marBottom w:val="0"/>
      <w:divBdr>
        <w:top w:val="none" w:sz="0" w:space="0" w:color="auto"/>
        <w:left w:val="none" w:sz="0" w:space="0" w:color="auto"/>
        <w:bottom w:val="none" w:sz="0" w:space="0" w:color="auto"/>
        <w:right w:val="none" w:sz="0" w:space="0" w:color="auto"/>
      </w:divBdr>
    </w:div>
    <w:div w:id="906035748">
      <w:bodyDiv w:val="1"/>
      <w:marLeft w:val="0"/>
      <w:marRight w:val="0"/>
      <w:marTop w:val="0"/>
      <w:marBottom w:val="0"/>
      <w:divBdr>
        <w:top w:val="none" w:sz="0" w:space="0" w:color="auto"/>
        <w:left w:val="none" w:sz="0" w:space="0" w:color="auto"/>
        <w:bottom w:val="none" w:sz="0" w:space="0" w:color="auto"/>
        <w:right w:val="none" w:sz="0" w:space="0" w:color="auto"/>
      </w:divBdr>
    </w:div>
    <w:div w:id="938758712">
      <w:bodyDiv w:val="1"/>
      <w:marLeft w:val="0"/>
      <w:marRight w:val="0"/>
      <w:marTop w:val="0"/>
      <w:marBottom w:val="0"/>
      <w:divBdr>
        <w:top w:val="none" w:sz="0" w:space="0" w:color="auto"/>
        <w:left w:val="none" w:sz="0" w:space="0" w:color="auto"/>
        <w:bottom w:val="none" w:sz="0" w:space="0" w:color="auto"/>
        <w:right w:val="none" w:sz="0" w:space="0" w:color="auto"/>
      </w:divBdr>
    </w:div>
    <w:div w:id="964390451">
      <w:bodyDiv w:val="1"/>
      <w:marLeft w:val="0"/>
      <w:marRight w:val="0"/>
      <w:marTop w:val="0"/>
      <w:marBottom w:val="0"/>
      <w:divBdr>
        <w:top w:val="none" w:sz="0" w:space="0" w:color="auto"/>
        <w:left w:val="none" w:sz="0" w:space="0" w:color="auto"/>
        <w:bottom w:val="none" w:sz="0" w:space="0" w:color="auto"/>
        <w:right w:val="none" w:sz="0" w:space="0" w:color="auto"/>
      </w:divBdr>
    </w:div>
    <w:div w:id="993068678">
      <w:bodyDiv w:val="1"/>
      <w:marLeft w:val="0"/>
      <w:marRight w:val="0"/>
      <w:marTop w:val="0"/>
      <w:marBottom w:val="0"/>
      <w:divBdr>
        <w:top w:val="none" w:sz="0" w:space="0" w:color="auto"/>
        <w:left w:val="none" w:sz="0" w:space="0" w:color="auto"/>
        <w:bottom w:val="none" w:sz="0" w:space="0" w:color="auto"/>
        <w:right w:val="none" w:sz="0" w:space="0" w:color="auto"/>
      </w:divBdr>
    </w:div>
    <w:div w:id="996959163">
      <w:bodyDiv w:val="1"/>
      <w:marLeft w:val="0"/>
      <w:marRight w:val="0"/>
      <w:marTop w:val="0"/>
      <w:marBottom w:val="0"/>
      <w:divBdr>
        <w:top w:val="none" w:sz="0" w:space="0" w:color="auto"/>
        <w:left w:val="none" w:sz="0" w:space="0" w:color="auto"/>
        <w:bottom w:val="none" w:sz="0" w:space="0" w:color="auto"/>
        <w:right w:val="none" w:sz="0" w:space="0" w:color="auto"/>
      </w:divBdr>
    </w:div>
    <w:div w:id="1176651539">
      <w:bodyDiv w:val="1"/>
      <w:marLeft w:val="0"/>
      <w:marRight w:val="0"/>
      <w:marTop w:val="0"/>
      <w:marBottom w:val="0"/>
      <w:divBdr>
        <w:top w:val="none" w:sz="0" w:space="0" w:color="auto"/>
        <w:left w:val="none" w:sz="0" w:space="0" w:color="auto"/>
        <w:bottom w:val="none" w:sz="0" w:space="0" w:color="auto"/>
        <w:right w:val="none" w:sz="0" w:space="0" w:color="auto"/>
      </w:divBdr>
    </w:div>
    <w:div w:id="1182627905">
      <w:bodyDiv w:val="1"/>
      <w:marLeft w:val="0"/>
      <w:marRight w:val="0"/>
      <w:marTop w:val="0"/>
      <w:marBottom w:val="0"/>
      <w:divBdr>
        <w:top w:val="none" w:sz="0" w:space="0" w:color="auto"/>
        <w:left w:val="none" w:sz="0" w:space="0" w:color="auto"/>
        <w:bottom w:val="none" w:sz="0" w:space="0" w:color="auto"/>
        <w:right w:val="none" w:sz="0" w:space="0" w:color="auto"/>
      </w:divBdr>
    </w:div>
    <w:div w:id="1209682593">
      <w:bodyDiv w:val="1"/>
      <w:marLeft w:val="0"/>
      <w:marRight w:val="0"/>
      <w:marTop w:val="0"/>
      <w:marBottom w:val="0"/>
      <w:divBdr>
        <w:top w:val="none" w:sz="0" w:space="0" w:color="auto"/>
        <w:left w:val="none" w:sz="0" w:space="0" w:color="auto"/>
        <w:bottom w:val="none" w:sz="0" w:space="0" w:color="auto"/>
        <w:right w:val="none" w:sz="0" w:space="0" w:color="auto"/>
      </w:divBdr>
    </w:div>
    <w:div w:id="1234512131">
      <w:bodyDiv w:val="1"/>
      <w:marLeft w:val="0"/>
      <w:marRight w:val="0"/>
      <w:marTop w:val="0"/>
      <w:marBottom w:val="0"/>
      <w:divBdr>
        <w:top w:val="none" w:sz="0" w:space="0" w:color="auto"/>
        <w:left w:val="none" w:sz="0" w:space="0" w:color="auto"/>
        <w:bottom w:val="none" w:sz="0" w:space="0" w:color="auto"/>
        <w:right w:val="none" w:sz="0" w:space="0" w:color="auto"/>
      </w:divBdr>
    </w:div>
    <w:div w:id="1635138714">
      <w:bodyDiv w:val="1"/>
      <w:marLeft w:val="0"/>
      <w:marRight w:val="0"/>
      <w:marTop w:val="0"/>
      <w:marBottom w:val="0"/>
      <w:divBdr>
        <w:top w:val="none" w:sz="0" w:space="0" w:color="auto"/>
        <w:left w:val="none" w:sz="0" w:space="0" w:color="auto"/>
        <w:bottom w:val="none" w:sz="0" w:space="0" w:color="auto"/>
        <w:right w:val="none" w:sz="0" w:space="0" w:color="auto"/>
      </w:divBdr>
    </w:div>
    <w:div w:id="1826389324">
      <w:bodyDiv w:val="1"/>
      <w:marLeft w:val="0"/>
      <w:marRight w:val="0"/>
      <w:marTop w:val="0"/>
      <w:marBottom w:val="0"/>
      <w:divBdr>
        <w:top w:val="none" w:sz="0" w:space="0" w:color="auto"/>
        <w:left w:val="none" w:sz="0" w:space="0" w:color="auto"/>
        <w:bottom w:val="none" w:sz="0" w:space="0" w:color="auto"/>
        <w:right w:val="none" w:sz="0" w:space="0" w:color="auto"/>
      </w:divBdr>
    </w:div>
    <w:div w:id="1855341857">
      <w:bodyDiv w:val="1"/>
      <w:marLeft w:val="0"/>
      <w:marRight w:val="0"/>
      <w:marTop w:val="0"/>
      <w:marBottom w:val="0"/>
      <w:divBdr>
        <w:top w:val="none" w:sz="0" w:space="0" w:color="auto"/>
        <w:left w:val="none" w:sz="0" w:space="0" w:color="auto"/>
        <w:bottom w:val="none" w:sz="0" w:space="0" w:color="auto"/>
        <w:right w:val="none" w:sz="0" w:space="0" w:color="auto"/>
      </w:divBdr>
    </w:div>
    <w:div w:id="1961372506">
      <w:bodyDiv w:val="1"/>
      <w:marLeft w:val="0"/>
      <w:marRight w:val="0"/>
      <w:marTop w:val="0"/>
      <w:marBottom w:val="0"/>
      <w:divBdr>
        <w:top w:val="none" w:sz="0" w:space="0" w:color="auto"/>
        <w:left w:val="none" w:sz="0" w:space="0" w:color="auto"/>
        <w:bottom w:val="none" w:sz="0" w:space="0" w:color="auto"/>
        <w:right w:val="none" w:sz="0" w:space="0" w:color="auto"/>
      </w:divBdr>
    </w:div>
    <w:div w:id="1964458213">
      <w:bodyDiv w:val="1"/>
      <w:marLeft w:val="0"/>
      <w:marRight w:val="0"/>
      <w:marTop w:val="0"/>
      <w:marBottom w:val="0"/>
      <w:divBdr>
        <w:top w:val="none" w:sz="0" w:space="0" w:color="auto"/>
        <w:left w:val="none" w:sz="0" w:space="0" w:color="auto"/>
        <w:bottom w:val="none" w:sz="0" w:space="0" w:color="auto"/>
        <w:right w:val="none" w:sz="0" w:space="0" w:color="auto"/>
      </w:divBdr>
    </w:div>
    <w:div w:id="1971394933">
      <w:bodyDiv w:val="1"/>
      <w:marLeft w:val="0"/>
      <w:marRight w:val="0"/>
      <w:marTop w:val="0"/>
      <w:marBottom w:val="0"/>
      <w:divBdr>
        <w:top w:val="none" w:sz="0" w:space="0" w:color="auto"/>
        <w:left w:val="none" w:sz="0" w:space="0" w:color="auto"/>
        <w:bottom w:val="none" w:sz="0" w:space="0" w:color="auto"/>
        <w:right w:val="none" w:sz="0" w:space="0" w:color="auto"/>
      </w:divBdr>
    </w:div>
    <w:div w:id="2009671610">
      <w:bodyDiv w:val="1"/>
      <w:marLeft w:val="0"/>
      <w:marRight w:val="0"/>
      <w:marTop w:val="0"/>
      <w:marBottom w:val="0"/>
      <w:divBdr>
        <w:top w:val="none" w:sz="0" w:space="0" w:color="auto"/>
        <w:left w:val="none" w:sz="0" w:space="0" w:color="auto"/>
        <w:bottom w:val="none" w:sz="0" w:space="0" w:color="auto"/>
        <w:right w:val="none" w:sz="0" w:space="0" w:color="auto"/>
      </w:divBdr>
    </w:div>
    <w:div w:id="20328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3568</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GAL AdaKaleh Server</cp:lastModifiedBy>
  <cp:revision>77</cp:revision>
  <dcterms:created xsi:type="dcterms:W3CDTF">2022-04-07T09:44:00Z</dcterms:created>
  <dcterms:modified xsi:type="dcterms:W3CDTF">2023-06-20T10:12:00Z</dcterms:modified>
</cp:coreProperties>
</file>